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66B3"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8F2A67C"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 xml:space="preserve">VÁCI VÁROSFEJLESZTŐ KFT. </w:t>
      </w:r>
    </w:p>
    <w:p w14:paraId="3FE9CB7F"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2600 VÁC, KÖZTÁRSASÁG ÚT 34.</w:t>
      </w:r>
    </w:p>
    <w:p w14:paraId="0730A8EC"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0CD1AC8"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7895B94"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B8AE60D" w14:textId="6DCE42FD" w:rsidR="0082338A" w:rsidRPr="00DA380C" w:rsidRDefault="00C163D6"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Pr>
          <w:rFonts w:ascii="Times New Roman" w:hAnsi="Times New Roman" w:cs="Times New Roman"/>
          <w:b/>
          <w:sz w:val="24"/>
          <w:szCs w:val="24"/>
        </w:rPr>
        <w:t>AJÁNLATTÉTELI</w:t>
      </w:r>
      <w:r w:rsidR="0082338A" w:rsidRPr="00DA380C">
        <w:rPr>
          <w:rFonts w:ascii="Times New Roman" w:hAnsi="Times New Roman" w:cs="Times New Roman"/>
          <w:b/>
          <w:sz w:val="24"/>
          <w:szCs w:val="24"/>
        </w:rPr>
        <w:t xml:space="preserve"> FELHÍVÁS</w:t>
      </w:r>
      <w:r>
        <w:rPr>
          <w:rFonts w:ascii="Times New Roman" w:hAnsi="Times New Roman" w:cs="Times New Roman"/>
          <w:b/>
          <w:sz w:val="24"/>
          <w:szCs w:val="24"/>
        </w:rPr>
        <w:t xml:space="preserve"> ÉS DOKUMENTÁCIÓ</w:t>
      </w:r>
    </w:p>
    <w:p w14:paraId="5AA85DC8"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822B26D"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p>
    <w:p w14:paraId="3623C13C"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4B8F922"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73A5B21" w14:textId="750ABAEF"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bCs/>
          <w:sz w:val="24"/>
          <w:szCs w:val="24"/>
        </w:rPr>
      </w:pPr>
      <w:r>
        <w:rPr>
          <w:rFonts w:ascii="Times New Roman" w:hAnsi="Times New Roman" w:cs="Times New Roman"/>
          <w:b/>
          <w:bCs/>
          <w:sz w:val="24"/>
          <w:szCs w:val="24"/>
        </w:rPr>
        <w:t>INFORMATIKAI SZOLGÁLTATÁSOK BESZERZÉSE</w:t>
      </w:r>
    </w:p>
    <w:p w14:paraId="34C6C94C"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92526F3"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15416EA"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TÁRGYÚ</w:t>
      </w:r>
    </w:p>
    <w:p w14:paraId="01FFD24C"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E33656E"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4C7132B"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43719D0"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KÖZBESZERZÉSI ÉRTÉKHATÁRT EL NEM ÉRŐ VERSENYEZTETÉSI ELJÁRÁS</w:t>
      </w:r>
    </w:p>
    <w:p w14:paraId="50E5F516"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0F8337F"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CDC5531"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BBD32A2"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44C582F"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FDFA2B1"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171532B"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3905DA2" w14:textId="1823ADCE"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BD2DF5">
        <w:rPr>
          <w:rFonts w:ascii="Times New Roman" w:hAnsi="Times New Roman" w:cs="Times New Roman"/>
          <w:b/>
          <w:sz w:val="24"/>
          <w:szCs w:val="24"/>
        </w:rPr>
        <w:t xml:space="preserve">2022. </w:t>
      </w:r>
      <w:r w:rsidR="004D38A3">
        <w:rPr>
          <w:rFonts w:ascii="Times New Roman" w:hAnsi="Times New Roman" w:cs="Times New Roman"/>
          <w:b/>
          <w:sz w:val="24"/>
          <w:szCs w:val="24"/>
        </w:rPr>
        <w:t>augusztus</w:t>
      </w:r>
    </w:p>
    <w:p w14:paraId="4464CE7E" w14:textId="77777777" w:rsidR="0082338A" w:rsidRPr="00DA380C" w:rsidRDefault="0082338A" w:rsidP="0082338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A528BEA" w14:textId="77777777" w:rsidR="0082338A" w:rsidRPr="00DA380C" w:rsidRDefault="0082338A" w:rsidP="0082338A">
      <w:pPr>
        <w:pStyle w:val="Alcm"/>
        <w:spacing w:after="120" w:line="288" w:lineRule="auto"/>
        <w:rPr>
          <w:rFonts w:ascii="Times New Roman" w:hAnsi="Times New Roman"/>
          <w:iCs/>
        </w:rPr>
      </w:pPr>
    </w:p>
    <w:p w14:paraId="7BCE8F88" w14:textId="77777777" w:rsidR="0082338A" w:rsidRPr="00DA380C" w:rsidRDefault="0082338A" w:rsidP="0082338A">
      <w:pPr>
        <w:spacing w:after="120" w:line="288" w:lineRule="auto"/>
        <w:rPr>
          <w:rFonts w:ascii="Times New Roman" w:hAnsi="Times New Roman" w:cs="Times New Roman"/>
          <w:b/>
          <w:bCs/>
          <w:sz w:val="24"/>
          <w:szCs w:val="24"/>
        </w:rPr>
      </w:pPr>
      <w:r w:rsidRPr="00DA380C">
        <w:rPr>
          <w:rFonts w:ascii="Times New Roman" w:hAnsi="Times New Roman" w:cs="Times New Roman"/>
          <w:b/>
          <w:bCs/>
          <w:sz w:val="24"/>
          <w:szCs w:val="24"/>
        </w:rPr>
        <w:br w:type="page"/>
      </w:r>
    </w:p>
    <w:p w14:paraId="72A8E510" w14:textId="77777777" w:rsidR="0082338A" w:rsidRPr="00DA380C" w:rsidRDefault="0082338A" w:rsidP="0082338A">
      <w:pPr>
        <w:pStyle w:val="NormlWeb"/>
        <w:numPr>
          <w:ilvl w:val="0"/>
          <w:numId w:val="1"/>
        </w:numPr>
        <w:spacing w:before="0" w:beforeAutospacing="0" w:after="120" w:afterAutospacing="0" w:line="288" w:lineRule="auto"/>
        <w:ind w:left="284" w:hanging="284"/>
        <w:jc w:val="both"/>
        <w:rPr>
          <w:bCs/>
          <w:u w:val="single"/>
        </w:rPr>
      </w:pPr>
      <w:r w:rsidRPr="00DA380C">
        <w:rPr>
          <w:b/>
          <w:iCs/>
          <w:u w:val="single"/>
        </w:rPr>
        <w:lastRenderedPageBreak/>
        <w:t xml:space="preserve">Ajánlatkérő neve, címe, telefon (e-mail): </w:t>
      </w:r>
    </w:p>
    <w:p w14:paraId="54689CC9" w14:textId="77777777" w:rsidR="0082338A" w:rsidRPr="00DA380C" w:rsidRDefault="0082338A" w:rsidP="0082338A">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 xml:space="preserve">Váci Városfejlesztő Kft. </w:t>
      </w:r>
    </w:p>
    <w:p w14:paraId="4C539C2B" w14:textId="77777777" w:rsidR="0082338A" w:rsidRPr="00DA380C" w:rsidRDefault="0082338A" w:rsidP="0082338A">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2600 Vác, Köztársaság út 34.</w:t>
      </w:r>
    </w:p>
    <w:p w14:paraId="3E9AEC99" w14:textId="77777777" w:rsidR="0082338A" w:rsidRPr="00DA380C" w:rsidRDefault="0082338A" w:rsidP="0082338A">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Telefon: 06-27/510-107</w:t>
      </w:r>
    </w:p>
    <w:p w14:paraId="58736E4A" w14:textId="77777777" w:rsidR="0082338A" w:rsidRPr="00DA380C" w:rsidRDefault="0082338A" w:rsidP="0082338A">
      <w:pPr>
        <w:pStyle w:val="Szvegtrzs32"/>
        <w:spacing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 xml:space="preserve">E-mail: </w:t>
      </w:r>
      <w:hyperlink r:id="rId7" w:history="1">
        <w:r w:rsidRPr="00DA380C">
          <w:rPr>
            <w:rStyle w:val="Hiperhivatkozs"/>
            <w:rFonts w:ascii="Times New Roman" w:hAnsi="Times New Roman"/>
            <w:sz w:val="24"/>
            <w:szCs w:val="24"/>
          </w:rPr>
          <w:t>info@vacholding.hu</w:t>
        </w:r>
      </w:hyperlink>
      <w:r w:rsidRPr="00DA380C">
        <w:rPr>
          <w:rFonts w:ascii="Times New Roman" w:hAnsi="Times New Roman" w:cs="Times New Roman"/>
          <w:color w:val="auto"/>
          <w:sz w:val="24"/>
          <w:szCs w:val="24"/>
        </w:rPr>
        <w:t xml:space="preserve"> </w:t>
      </w:r>
    </w:p>
    <w:p w14:paraId="5F5AFC60" w14:textId="77777777" w:rsidR="0082338A" w:rsidRPr="00DA380C" w:rsidRDefault="0082338A" w:rsidP="0082338A">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versenyeztetési eljárás fajtája:</w:t>
      </w:r>
    </w:p>
    <w:p w14:paraId="4090D381" w14:textId="77777777" w:rsidR="0082338A" w:rsidRPr="00DA380C" w:rsidRDefault="0082338A" w:rsidP="0082338A">
      <w:pPr>
        <w:spacing w:after="120" w:line="288" w:lineRule="auto"/>
        <w:jc w:val="both"/>
        <w:rPr>
          <w:rFonts w:ascii="Times New Roman" w:hAnsi="Times New Roman" w:cs="Times New Roman"/>
          <w:sz w:val="24"/>
          <w:szCs w:val="24"/>
        </w:rPr>
      </w:pPr>
      <w:r w:rsidRPr="00DA380C">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0F0ED388" w14:textId="77777777" w:rsidR="0082338A" w:rsidRPr="00DA380C" w:rsidRDefault="0082338A" w:rsidP="0082338A">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dokumentáció rendelkezésre bocsátásának módja, határideje, annak beszerzési helye és pénzügyi feltételei:</w:t>
      </w:r>
    </w:p>
    <w:p w14:paraId="46D5CFD0" w14:textId="4C0FAAC4" w:rsidR="0082338A" w:rsidRPr="00DA380C" w:rsidRDefault="0082338A" w:rsidP="0082338A">
      <w:pPr>
        <w:pStyle w:val="NormlWeb"/>
        <w:spacing w:before="0" w:beforeAutospacing="0" w:after="120" w:afterAutospacing="0" w:line="288" w:lineRule="auto"/>
        <w:jc w:val="both"/>
      </w:pPr>
      <w:r w:rsidRPr="00DA380C">
        <w:t xml:space="preserve">Ajánlatkérő a dokumentációt térítésmentesen, egyidejűleg, elektronikus úton bocsátja </w:t>
      </w:r>
      <w:r w:rsidR="00C163D6">
        <w:t>ajánlattevők</w:t>
      </w:r>
      <w:r w:rsidRPr="00DA380C">
        <w:t xml:space="preserve"> rendelkezésére. A</w:t>
      </w:r>
      <w:r w:rsidR="00EC55BF">
        <w:t xml:space="preserve">z ajánlattételi felhívás és dokumentáció (a továbbiakban: dokumentáció) </w:t>
      </w:r>
      <w:r w:rsidRPr="00DA380C">
        <w:t xml:space="preserve">közzétételre kerül a </w:t>
      </w:r>
      <w:hyperlink r:id="rId8" w:history="1">
        <w:r w:rsidRPr="00DA380C">
          <w:rPr>
            <w:rStyle w:val="Hiperhivatkozs"/>
            <w:rFonts w:ascii="Times New Roman" w:eastAsia="Times New Roman" w:hAnsi="Times New Roman"/>
          </w:rPr>
          <w:t>www.vac.hu</w:t>
        </w:r>
      </w:hyperlink>
      <w:r w:rsidRPr="00DA380C">
        <w:t xml:space="preserve"> és a </w:t>
      </w:r>
      <w:hyperlink r:id="rId9" w:history="1">
        <w:r w:rsidRPr="00DA380C">
          <w:rPr>
            <w:rStyle w:val="Hiperhivatkozs"/>
            <w:rFonts w:ascii="Times New Roman" w:eastAsia="Times New Roman" w:hAnsi="Times New Roman"/>
          </w:rPr>
          <w:t>www.vacholding.hu</w:t>
        </w:r>
      </w:hyperlink>
      <w:r w:rsidRPr="00DA380C">
        <w:t xml:space="preserve"> honlapokon.</w:t>
      </w:r>
    </w:p>
    <w:p w14:paraId="13923C60" w14:textId="77777777" w:rsidR="0082338A" w:rsidRPr="00DA380C" w:rsidRDefault="0082338A" w:rsidP="0082338A">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beszerzés tárgya és részletes leírása:</w:t>
      </w:r>
    </w:p>
    <w:p w14:paraId="6C22F23C" w14:textId="1821050B" w:rsidR="0082338A" w:rsidRPr="00D06C2F" w:rsidRDefault="0082338A" w:rsidP="0082338A">
      <w:pPr>
        <w:pStyle w:val="NormlWeb"/>
        <w:spacing w:before="0" w:beforeAutospacing="0" w:after="120" w:afterAutospacing="0" w:line="288" w:lineRule="auto"/>
        <w:ind w:right="147"/>
        <w:jc w:val="both"/>
        <w:rPr>
          <w:b/>
        </w:rPr>
      </w:pPr>
      <w:r w:rsidRPr="00D06C2F">
        <w:rPr>
          <w:u w:val="single"/>
        </w:rPr>
        <w:t>Tárgya:</w:t>
      </w:r>
      <w:r w:rsidRPr="00D06C2F">
        <w:rPr>
          <w:bCs/>
        </w:rPr>
        <w:t xml:space="preserve"> </w:t>
      </w:r>
      <w:r>
        <w:rPr>
          <w:b/>
          <w:bCs/>
        </w:rPr>
        <w:t>Informatikai szolgáltatások beszerzése</w:t>
      </w:r>
    </w:p>
    <w:p w14:paraId="2362FA63" w14:textId="2C96BDC8" w:rsidR="00754EEC" w:rsidRPr="00F26D43" w:rsidRDefault="00F26D43" w:rsidP="00F26D43">
      <w:pPr>
        <w:spacing w:before="120" w:after="120" w:line="288"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w:t>
      </w:r>
      <w:r w:rsidRPr="00F26D43">
        <w:rPr>
          <w:rFonts w:ascii="Times New Roman" w:eastAsia="Times New Roman" w:hAnsi="Times New Roman" w:cs="Times New Roman"/>
          <w:bCs/>
          <w:sz w:val="24"/>
          <w:szCs w:val="24"/>
          <w:lang w:eastAsia="hu-HU"/>
        </w:rPr>
        <w:t xml:space="preserve"> szerződés keretében a Váci Városfejlesztő Kft., Váci Sport Nonprofit Kft., Váci Távhő Kft., Váci Városimázs Kft., informatikai rendszerével kapcsolatos tanácsadás, feladatok és informatikai eszköz karbantartási feladatainak ellátása.</w:t>
      </w:r>
    </w:p>
    <w:tbl>
      <w:tblPr>
        <w:tblW w:w="9072" w:type="dxa"/>
        <w:tblInd w:w="-5" w:type="dxa"/>
        <w:tblCellMar>
          <w:left w:w="70" w:type="dxa"/>
          <w:right w:w="70" w:type="dxa"/>
        </w:tblCellMar>
        <w:tblLook w:val="04A0" w:firstRow="1" w:lastRow="0" w:firstColumn="1" w:lastColumn="0" w:noHBand="0" w:noVBand="1"/>
      </w:tblPr>
      <w:tblGrid>
        <w:gridCol w:w="3544"/>
        <w:gridCol w:w="2410"/>
        <w:gridCol w:w="3118"/>
      </w:tblGrid>
      <w:tr w:rsidR="00754EEC" w:rsidRPr="00754EEC" w14:paraId="2BE99D48" w14:textId="77777777" w:rsidTr="00867623">
        <w:trPr>
          <w:trHeight w:val="28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326E76B" w14:textId="77777777" w:rsidR="00754EEC" w:rsidRPr="00754EEC" w:rsidRDefault="00754EEC" w:rsidP="00754EEC">
            <w:pPr>
              <w:spacing w:before="120" w:after="120" w:line="288" w:lineRule="auto"/>
              <w:jc w:val="center"/>
              <w:rPr>
                <w:rFonts w:ascii="Times New Roman" w:eastAsia="Times New Roman" w:hAnsi="Times New Roman" w:cs="Times New Roman"/>
                <w:b/>
                <w:bCs/>
                <w:color w:val="000000"/>
                <w:sz w:val="24"/>
                <w:szCs w:val="24"/>
                <w:lang w:eastAsia="hu-HU"/>
              </w:rPr>
            </w:pPr>
            <w:r w:rsidRPr="00754EEC">
              <w:rPr>
                <w:rFonts w:ascii="Times New Roman" w:eastAsia="Times New Roman" w:hAnsi="Times New Roman" w:cs="Times New Roman"/>
                <w:b/>
                <w:bCs/>
                <w:color w:val="000000"/>
                <w:sz w:val="24"/>
                <w:szCs w:val="24"/>
                <w:lang w:eastAsia="hu-HU"/>
              </w:rPr>
              <w:t>Cégnév</w:t>
            </w:r>
          </w:p>
        </w:tc>
        <w:tc>
          <w:tcPr>
            <w:tcW w:w="2410"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4688D9B3" w14:textId="77777777" w:rsidR="00754EEC" w:rsidRPr="00754EEC" w:rsidRDefault="00754EEC" w:rsidP="00754EEC">
            <w:pPr>
              <w:spacing w:before="120" w:after="120" w:line="288" w:lineRule="auto"/>
              <w:jc w:val="center"/>
              <w:rPr>
                <w:rFonts w:ascii="Times New Roman" w:eastAsia="Times New Roman" w:hAnsi="Times New Roman" w:cs="Times New Roman"/>
                <w:b/>
                <w:bCs/>
                <w:color w:val="000000"/>
                <w:sz w:val="24"/>
                <w:szCs w:val="24"/>
                <w:lang w:eastAsia="hu-HU"/>
              </w:rPr>
            </w:pPr>
            <w:r w:rsidRPr="00754EEC">
              <w:rPr>
                <w:rFonts w:ascii="Times New Roman" w:eastAsia="Times New Roman" w:hAnsi="Times New Roman" w:cs="Times New Roman"/>
                <w:b/>
                <w:bCs/>
                <w:color w:val="000000"/>
                <w:sz w:val="24"/>
                <w:szCs w:val="24"/>
                <w:lang w:eastAsia="hu-HU"/>
              </w:rPr>
              <w:t>Székhely/Telephely</w:t>
            </w:r>
          </w:p>
        </w:tc>
        <w:tc>
          <w:tcPr>
            <w:tcW w:w="3118"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B147C1A" w14:textId="77777777" w:rsidR="00754EEC" w:rsidRPr="00754EEC" w:rsidRDefault="00754EEC" w:rsidP="00754EEC">
            <w:pPr>
              <w:spacing w:before="120" w:after="120" w:line="288" w:lineRule="auto"/>
              <w:jc w:val="center"/>
              <w:rPr>
                <w:rFonts w:ascii="Times New Roman" w:eastAsia="Times New Roman" w:hAnsi="Times New Roman" w:cs="Times New Roman"/>
                <w:b/>
                <w:bCs/>
                <w:color w:val="000000"/>
                <w:sz w:val="24"/>
                <w:szCs w:val="24"/>
                <w:lang w:eastAsia="hu-HU"/>
              </w:rPr>
            </w:pPr>
            <w:r w:rsidRPr="00754EEC">
              <w:rPr>
                <w:rFonts w:ascii="Times New Roman" w:eastAsia="Times New Roman" w:hAnsi="Times New Roman" w:cs="Times New Roman"/>
                <w:b/>
                <w:bCs/>
                <w:color w:val="000000"/>
                <w:sz w:val="24"/>
                <w:szCs w:val="24"/>
                <w:lang w:eastAsia="hu-HU"/>
              </w:rPr>
              <w:t>Cím</w:t>
            </w:r>
          </w:p>
        </w:tc>
      </w:tr>
      <w:tr w:rsidR="00754EEC" w:rsidRPr="00754EEC" w14:paraId="0AD917BC" w14:textId="77777777" w:rsidTr="00867623">
        <w:trPr>
          <w:trHeight w:val="28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C439099"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Váci Városfejlesztő Kft.</w:t>
            </w:r>
          </w:p>
        </w:tc>
        <w:tc>
          <w:tcPr>
            <w:tcW w:w="2410" w:type="dxa"/>
            <w:tcBorders>
              <w:top w:val="nil"/>
              <w:left w:val="nil"/>
              <w:bottom w:val="single" w:sz="4" w:space="0" w:color="auto"/>
              <w:right w:val="single" w:sz="4" w:space="0" w:color="auto"/>
            </w:tcBorders>
            <w:shd w:val="clear" w:color="auto" w:fill="auto"/>
            <w:noWrap/>
            <w:vAlign w:val="center"/>
            <w:hideMark/>
          </w:tcPr>
          <w:p w14:paraId="070F1554" w14:textId="6CF943AE"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Székhely</w:t>
            </w:r>
          </w:p>
        </w:tc>
        <w:tc>
          <w:tcPr>
            <w:tcW w:w="3118" w:type="dxa"/>
            <w:tcBorders>
              <w:top w:val="nil"/>
              <w:left w:val="nil"/>
              <w:bottom w:val="single" w:sz="4" w:space="0" w:color="auto"/>
              <w:right w:val="single" w:sz="4" w:space="0" w:color="auto"/>
            </w:tcBorders>
            <w:shd w:val="clear" w:color="auto" w:fill="auto"/>
            <w:noWrap/>
            <w:vAlign w:val="center"/>
            <w:hideMark/>
          </w:tcPr>
          <w:p w14:paraId="68B1DF86"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2600 Vác, Köztársaság út 34.</w:t>
            </w:r>
          </w:p>
        </w:tc>
      </w:tr>
      <w:tr w:rsidR="00754EEC" w:rsidRPr="00754EEC" w14:paraId="642B0D9E" w14:textId="77777777" w:rsidTr="00867623">
        <w:trPr>
          <w:trHeight w:val="28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5704B08" w14:textId="31A64E3E"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p>
        </w:tc>
        <w:tc>
          <w:tcPr>
            <w:tcW w:w="2410" w:type="dxa"/>
            <w:tcBorders>
              <w:top w:val="nil"/>
              <w:left w:val="nil"/>
              <w:bottom w:val="single" w:sz="4" w:space="0" w:color="auto"/>
              <w:right w:val="single" w:sz="4" w:space="0" w:color="auto"/>
            </w:tcBorders>
            <w:shd w:val="clear" w:color="auto" w:fill="auto"/>
            <w:noWrap/>
            <w:vAlign w:val="center"/>
            <w:hideMark/>
          </w:tcPr>
          <w:p w14:paraId="7FFB5389"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Telephely</w:t>
            </w:r>
          </w:p>
        </w:tc>
        <w:tc>
          <w:tcPr>
            <w:tcW w:w="3118" w:type="dxa"/>
            <w:tcBorders>
              <w:top w:val="nil"/>
              <w:left w:val="nil"/>
              <w:bottom w:val="single" w:sz="4" w:space="0" w:color="auto"/>
              <w:right w:val="single" w:sz="4" w:space="0" w:color="auto"/>
            </w:tcBorders>
            <w:shd w:val="clear" w:color="auto" w:fill="auto"/>
            <w:noWrap/>
            <w:vAlign w:val="center"/>
            <w:hideMark/>
          </w:tcPr>
          <w:p w14:paraId="67C0A29B"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2600 Vác, Deákvári fasor 2.</w:t>
            </w:r>
          </w:p>
        </w:tc>
      </w:tr>
      <w:tr w:rsidR="00754EEC" w:rsidRPr="00754EEC" w14:paraId="74D35CB2" w14:textId="77777777" w:rsidTr="00867623">
        <w:trPr>
          <w:trHeight w:val="28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2B64328"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Váci Sport Nonprofit Kft.</w:t>
            </w:r>
          </w:p>
        </w:tc>
        <w:tc>
          <w:tcPr>
            <w:tcW w:w="2410" w:type="dxa"/>
            <w:tcBorders>
              <w:top w:val="nil"/>
              <w:left w:val="nil"/>
              <w:bottom w:val="single" w:sz="4" w:space="0" w:color="auto"/>
              <w:right w:val="single" w:sz="4" w:space="0" w:color="auto"/>
            </w:tcBorders>
            <w:shd w:val="clear" w:color="auto" w:fill="auto"/>
            <w:noWrap/>
            <w:vAlign w:val="center"/>
            <w:hideMark/>
          </w:tcPr>
          <w:p w14:paraId="053B50CB" w14:textId="541466E1"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Székhely</w:t>
            </w:r>
          </w:p>
        </w:tc>
        <w:tc>
          <w:tcPr>
            <w:tcW w:w="3118" w:type="dxa"/>
            <w:tcBorders>
              <w:top w:val="nil"/>
              <w:left w:val="nil"/>
              <w:bottom w:val="single" w:sz="4" w:space="0" w:color="auto"/>
              <w:right w:val="single" w:sz="4" w:space="0" w:color="auto"/>
            </w:tcBorders>
            <w:shd w:val="clear" w:color="auto" w:fill="auto"/>
            <w:noWrap/>
            <w:vAlign w:val="center"/>
            <w:hideMark/>
          </w:tcPr>
          <w:p w14:paraId="4F972781"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2600 Vác, Bán Márton utca 3.</w:t>
            </w:r>
          </w:p>
        </w:tc>
      </w:tr>
      <w:tr w:rsidR="00754EEC" w:rsidRPr="00754EEC" w14:paraId="60295110" w14:textId="77777777" w:rsidTr="00867623">
        <w:trPr>
          <w:trHeight w:val="28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B981AE3" w14:textId="2DBBB515"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p>
        </w:tc>
        <w:tc>
          <w:tcPr>
            <w:tcW w:w="2410" w:type="dxa"/>
            <w:tcBorders>
              <w:top w:val="nil"/>
              <w:left w:val="nil"/>
              <w:bottom w:val="single" w:sz="4" w:space="0" w:color="auto"/>
              <w:right w:val="single" w:sz="4" w:space="0" w:color="auto"/>
            </w:tcBorders>
            <w:shd w:val="clear" w:color="auto" w:fill="auto"/>
            <w:noWrap/>
            <w:vAlign w:val="center"/>
            <w:hideMark/>
          </w:tcPr>
          <w:p w14:paraId="454C6AFA"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Telephely 1.</w:t>
            </w:r>
          </w:p>
        </w:tc>
        <w:tc>
          <w:tcPr>
            <w:tcW w:w="3118" w:type="dxa"/>
            <w:tcBorders>
              <w:top w:val="nil"/>
              <w:left w:val="nil"/>
              <w:bottom w:val="single" w:sz="4" w:space="0" w:color="auto"/>
              <w:right w:val="single" w:sz="4" w:space="0" w:color="auto"/>
            </w:tcBorders>
            <w:shd w:val="clear" w:color="auto" w:fill="auto"/>
            <w:noWrap/>
            <w:vAlign w:val="center"/>
            <w:hideMark/>
          </w:tcPr>
          <w:p w14:paraId="1FB0E40C"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2600 Vác, Ady Endre sétány 16.</w:t>
            </w:r>
          </w:p>
        </w:tc>
      </w:tr>
      <w:tr w:rsidR="00754EEC" w:rsidRPr="00754EEC" w14:paraId="434DB9C2" w14:textId="77777777" w:rsidTr="00867623">
        <w:trPr>
          <w:trHeight w:val="28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C17AF33" w14:textId="151EBD53"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p>
        </w:tc>
        <w:tc>
          <w:tcPr>
            <w:tcW w:w="2410" w:type="dxa"/>
            <w:tcBorders>
              <w:top w:val="nil"/>
              <w:left w:val="nil"/>
              <w:bottom w:val="single" w:sz="4" w:space="0" w:color="auto"/>
              <w:right w:val="single" w:sz="4" w:space="0" w:color="auto"/>
            </w:tcBorders>
            <w:shd w:val="clear" w:color="auto" w:fill="auto"/>
            <w:noWrap/>
            <w:vAlign w:val="center"/>
            <w:hideMark/>
          </w:tcPr>
          <w:p w14:paraId="23A90FF2"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Telephely 2.</w:t>
            </w:r>
          </w:p>
        </w:tc>
        <w:tc>
          <w:tcPr>
            <w:tcW w:w="3118" w:type="dxa"/>
            <w:tcBorders>
              <w:top w:val="nil"/>
              <w:left w:val="nil"/>
              <w:bottom w:val="single" w:sz="4" w:space="0" w:color="auto"/>
              <w:right w:val="single" w:sz="4" w:space="0" w:color="auto"/>
            </w:tcBorders>
            <w:shd w:val="clear" w:color="auto" w:fill="auto"/>
            <w:noWrap/>
            <w:vAlign w:val="center"/>
            <w:hideMark/>
          </w:tcPr>
          <w:p w14:paraId="27D57747"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2600 Vác, Stadion utca 2.</w:t>
            </w:r>
          </w:p>
        </w:tc>
      </w:tr>
      <w:tr w:rsidR="00754EEC" w:rsidRPr="00754EEC" w14:paraId="50BDD791" w14:textId="77777777" w:rsidTr="00867623">
        <w:trPr>
          <w:trHeight w:val="28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7DC0E96"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Váci Távhő Kft.</w:t>
            </w:r>
          </w:p>
        </w:tc>
        <w:tc>
          <w:tcPr>
            <w:tcW w:w="2410" w:type="dxa"/>
            <w:tcBorders>
              <w:top w:val="nil"/>
              <w:left w:val="nil"/>
              <w:bottom w:val="single" w:sz="4" w:space="0" w:color="auto"/>
              <w:right w:val="single" w:sz="4" w:space="0" w:color="auto"/>
            </w:tcBorders>
            <w:shd w:val="clear" w:color="auto" w:fill="auto"/>
            <w:noWrap/>
            <w:vAlign w:val="center"/>
            <w:hideMark/>
          </w:tcPr>
          <w:p w14:paraId="7028526D"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Székhely</w:t>
            </w:r>
          </w:p>
        </w:tc>
        <w:tc>
          <w:tcPr>
            <w:tcW w:w="3118" w:type="dxa"/>
            <w:tcBorders>
              <w:top w:val="nil"/>
              <w:left w:val="nil"/>
              <w:bottom w:val="single" w:sz="4" w:space="0" w:color="auto"/>
              <w:right w:val="single" w:sz="4" w:space="0" w:color="auto"/>
            </w:tcBorders>
            <w:shd w:val="clear" w:color="auto" w:fill="auto"/>
            <w:noWrap/>
            <w:vAlign w:val="center"/>
            <w:hideMark/>
          </w:tcPr>
          <w:p w14:paraId="55EF19CE"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2600 Vác, Zrínyi utca 9.</w:t>
            </w:r>
          </w:p>
        </w:tc>
      </w:tr>
      <w:tr w:rsidR="00754EEC" w:rsidRPr="00754EEC" w14:paraId="1818E0A5" w14:textId="77777777" w:rsidTr="00867623">
        <w:trPr>
          <w:trHeight w:val="28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E03A673" w14:textId="5751D2B2"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p>
        </w:tc>
        <w:tc>
          <w:tcPr>
            <w:tcW w:w="2410" w:type="dxa"/>
            <w:tcBorders>
              <w:top w:val="nil"/>
              <w:left w:val="nil"/>
              <w:bottom w:val="single" w:sz="4" w:space="0" w:color="auto"/>
              <w:right w:val="single" w:sz="4" w:space="0" w:color="auto"/>
            </w:tcBorders>
            <w:shd w:val="clear" w:color="auto" w:fill="auto"/>
            <w:noWrap/>
            <w:vAlign w:val="center"/>
            <w:hideMark/>
          </w:tcPr>
          <w:p w14:paraId="0D155C47"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Telephely</w:t>
            </w:r>
          </w:p>
        </w:tc>
        <w:tc>
          <w:tcPr>
            <w:tcW w:w="3118" w:type="dxa"/>
            <w:tcBorders>
              <w:top w:val="nil"/>
              <w:left w:val="nil"/>
              <w:bottom w:val="single" w:sz="4" w:space="0" w:color="auto"/>
              <w:right w:val="single" w:sz="4" w:space="0" w:color="auto"/>
            </w:tcBorders>
            <w:shd w:val="clear" w:color="auto" w:fill="auto"/>
            <w:noWrap/>
            <w:vAlign w:val="center"/>
            <w:hideMark/>
          </w:tcPr>
          <w:p w14:paraId="0781C2BF"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2600 Vác, Vásár u 4.</w:t>
            </w:r>
          </w:p>
        </w:tc>
      </w:tr>
      <w:tr w:rsidR="00754EEC" w:rsidRPr="00754EEC" w14:paraId="5EFE9389" w14:textId="77777777" w:rsidTr="00867623">
        <w:trPr>
          <w:trHeight w:val="288"/>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D6EE9D2"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Váci Városimázs Kft.</w:t>
            </w:r>
          </w:p>
        </w:tc>
        <w:tc>
          <w:tcPr>
            <w:tcW w:w="2410" w:type="dxa"/>
            <w:tcBorders>
              <w:top w:val="nil"/>
              <w:left w:val="nil"/>
              <w:bottom w:val="single" w:sz="4" w:space="0" w:color="auto"/>
              <w:right w:val="single" w:sz="4" w:space="0" w:color="auto"/>
            </w:tcBorders>
            <w:shd w:val="clear" w:color="auto" w:fill="auto"/>
            <w:noWrap/>
            <w:vAlign w:val="center"/>
            <w:hideMark/>
          </w:tcPr>
          <w:p w14:paraId="730CC287"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Székhely</w:t>
            </w:r>
          </w:p>
        </w:tc>
        <w:tc>
          <w:tcPr>
            <w:tcW w:w="3118" w:type="dxa"/>
            <w:tcBorders>
              <w:top w:val="nil"/>
              <w:left w:val="nil"/>
              <w:bottom w:val="single" w:sz="4" w:space="0" w:color="auto"/>
              <w:right w:val="single" w:sz="4" w:space="0" w:color="auto"/>
            </w:tcBorders>
            <w:shd w:val="clear" w:color="auto" w:fill="auto"/>
            <w:noWrap/>
            <w:vAlign w:val="center"/>
            <w:hideMark/>
          </w:tcPr>
          <w:p w14:paraId="4B8F9972" w14:textId="77777777" w:rsidR="00754EEC" w:rsidRPr="00754EEC" w:rsidRDefault="00754EEC" w:rsidP="00754EEC">
            <w:pPr>
              <w:spacing w:before="120" w:after="120" w:line="288" w:lineRule="auto"/>
              <w:jc w:val="center"/>
              <w:rPr>
                <w:rFonts w:ascii="Times New Roman" w:eastAsia="Times New Roman" w:hAnsi="Times New Roman" w:cs="Times New Roman"/>
                <w:color w:val="000000"/>
                <w:sz w:val="24"/>
                <w:szCs w:val="24"/>
                <w:lang w:eastAsia="hu-HU"/>
              </w:rPr>
            </w:pPr>
            <w:r w:rsidRPr="00754EEC">
              <w:rPr>
                <w:rFonts w:ascii="Times New Roman" w:eastAsia="Times New Roman" w:hAnsi="Times New Roman" w:cs="Times New Roman"/>
                <w:color w:val="000000"/>
                <w:sz w:val="24"/>
                <w:szCs w:val="24"/>
                <w:lang w:eastAsia="hu-HU"/>
              </w:rPr>
              <w:t>2600 Vác, Kossuth utca 21.</w:t>
            </w:r>
          </w:p>
        </w:tc>
      </w:tr>
    </w:tbl>
    <w:p w14:paraId="73CA6881" w14:textId="02EA7389" w:rsidR="0082338A" w:rsidRPr="006E4B9B" w:rsidRDefault="0034075F" w:rsidP="00754EEC">
      <w:pPr>
        <w:spacing w:before="120" w:after="120" w:line="288" w:lineRule="auto"/>
        <w:jc w:val="both"/>
        <w:rPr>
          <w:rFonts w:ascii="Times New Roman" w:eastAsia="Times New Roman" w:hAnsi="Times New Roman" w:cs="Times New Roman"/>
          <w:bCs/>
          <w:sz w:val="24"/>
          <w:szCs w:val="24"/>
          <w:lang w:eastAsia="hu-HU"/>
        </w:rPr>
      </w:pPr>
      <w:r w:rsidRPr="00F26D43">
        <w:rPr>
          <w:rFonts w:ascii="Times New Roman" w:eastAsia="Times New Roman" w:hAnsi="Times New Roman" w:cs="Times New Roman"/>
          <w:bCs/>
          <w:sz w:val="24"/>
          <w:szCs w:val="24"/>
          <w:lang w:eastAsia="hu-HU"/>
        </w:rPr>
        <w:t>A</w:t>
      </w:r>
      <w:r w:rsidR="0082338A" w:rsidRPr="00F26D43">
        <w:rPr>
          <w:rFonts w:ascii="Times New Roman" w:eastAsia="Times New Roman" w:hAnsi="Times New Roman" w:cs="Times New Roman"/>
          <w:bCs/>
          <w:sz w:val="24"/>
          <w:szCs w:val="24"/>
          <w:lang w:eastAsia="hu-HU"/>
        </w:rPr>
        <w:t xml:space="preserve">z eszköz, szoftver és szolgáltatásnyilvántartás a </w:t>
      </w:r>
      <w:r w:rsidR="006E5869" w:rsidRPr="00F26D43">
        <w:rPr>
          <w:rFonts w:ascii="Times New Roman" w:eastAsia="Times New Roman" w:hAnsi="Times New Roman" w:cs="Times New Roman"/>
          <w:bCs/>
          <w:sz w:val="24"/>
          <w:szCs w:val="24"/>
          <w:lang w:eastAsia="hu-HU"/>
        </w:rPr>
        <w:t>dokumentáció</w:t>
      </w:r>
      <w:r w:rsidR="0082338A" w:rsidRPr="00F26D43">
        <w:rPr>
          <w:rFonts w:ascii="Times New Roman" w:eastAsia="Times New Roman" w:hAnsi="Times New Roman" w:cs="Times New Roman"/>
          <w:bCs/>
          <w:sz w:val="24"/>
          <w:szCs w:val="24"/>
          <w:lang w:eastAsia="hu-HU"/>
        </w:rPr>
        <w:t xml:space="preserve"> </w:t>
      </w:r>
      <w:r w:rsidR="002D2238">
        <w:rPr>
          <w:rFonts w:ascii="Times New Roman" w:eastAsia="Times New Roman" w:hAnsi="Times New Roman" w:cs="Times New Roman"/>
          <w:bCs/>
          <w:sz w:val="24"/>
          <w:szCs w:val="24"/>
          <w:lang w:eastAsia="hu-HU"/>
        </w:rPr>
        <w:t>részét képez</w:t>
      </w:r>
      <w:r w:rsidR="00AE7AF3">
        <w:rPr>
          <w:rFonts w:ascii="Times New Roman" w:eastAsia="Times New Roman" w:hAnsi="Times New Roman" w:cs="Times New Roman"/>
          <w:bCs/>
          <w:sz w:val="24"/>
          <w:szCs w:val="24"/>
          <w:lang w:eastAsia="hu-HU"/>
        </w:rPr>
        <w:t>i</w:t>
      </w:r>
      <w:r w:rsidR="0082338A" w:rsidRPr="00F26D43">
        <w:rPr>
          <w:rFonts w:ascii="Times New Roman" w:eastAsia="Times New Roman" w:hAnsi="Times New Roman" w:cs="Times New Roman"/>
          <w:bCs/>
          <w:sz w:val="24"/>
          <w:szCs w:val="24"/>
          <w:lang w:eastAsia="hu-HU"/>
        </w:rPr>
        <w:t>.</w:t>
      </w:r>
    </w:p>
    <w:p w14:paraId="54DEAEA3" w14:textId="77777777" w:rsidR="004D38A3" w:rsidRDefault="004D38A3" w:rsidP="006E4B9B">
      <w:pPr>
        <w:pStyle w:val="NormlWeb"/>
        <w:spacing w:before="0" w:beforeAutospacing="0" w:after="120" w:afterAutospacing="0" w:line="288" w:lineRule="auto"/>
        <w:ind w:right="147"/>
        <w:jc w:val="both"/>
        <w:rPr>
          <w:rFonts w:eastAsia="Calibri"/>
          <w:u w:val="single"/>
          <w:lang w:eastAsia="en-US"/>
        </w:rPr>
      </w:pPr>
    </w:p>
    <w:p w14:paraId="41F73969" w14:textId="1A83FF1D" w:rsidR="006E4B9B" w:rsidRPr="006E4B9B" w:rsidRDefault="006E4B9B" w:rsidP="006E4B9B">
      <w:pPr>
        <w:pStyle w:val="NormlWeb"/>
        <w:spacing w:before="0" w:beforeAutospacing="0" w:after="120" w:afterAutospacing="0" w:line="288" w:lineRule="auto"/>
        <w:ind w:right="147"/>
        <w:jc w:val="both"/>
        <w:rPr>
          <w:rFonts w:eastAsia="Calibri"/>
          <w:u w:val="single"/>
          <w:lang w:eastAsia="en-US"/>
        </w:rPr>
      </w:pPr>
      <w:r w:rsidRPr="006E4B9B">
        <w:rPr>
          <w:rFonts w:eastAsia="Calibri"/>
          <w:u w:val="single"/>
          <w:lang w:eastAsia="en-US"/>
        </w:rPr>
        <w:lastRenderedPageBreak/>
        <w:t xml:space="preserve">Informatikai szolgáltatások: </w:t>
      </w:r>
    </w:p>
    <w:p w14:paraId="44624B95"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A vállalat csoport IT infrastruktúrájának üzemeltetése (szerverek, hálózati eszközök, munkaállomások, okostelefonok)</w:t>
      </w:r>
    </w:p>
    <w:p w14:paraId="09FA7630"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A mindenkori érvényes eszköz listán lévő eszközök üzemeltetése és karbantartása ütemterv szerint</w:t>
      </w:r>
    </w:p>
    <w:p w14:paraId="6894C7DB" w14:textId="33E89221" w:rsidR="006E4B9B" w:rsidRPr="00716ABF"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716ABF">
        <w:rPr>
          <w:rFonts w:eastAsia="Calibri"/>
          <w:lang w:eastAsia="en-US"/>
        </w:rPr>
        <w:t xml:space="preserve">Biztonsági mentési rendszer felülvizsgálata és felügyelete, titkosított </w:t>
      </w:r>
      <w:proofErr w:type="spellStart"/>
      <w:r w:rsidRPr="00716ABF">
        <w:rPr>
          <w:rFonts w:eastAsia="Calibri"/>
          <w:lang w:eastAsia="en-US"/>
        </w:rPr>
        <w:t>offsite</w:t>
      </w:r>
      <w:proofErr w:type="spellEnd"/>
      <w:r w:rsidRPr="00716ABF">
        <w:rPr>
          <w:rFonts w:eastAsia="Calibri"/>
          <w:lang w:eastAsia="en-US"/>
        </w:rPr>
        <w:t xml:space="preserve"> mentési rendszer </w:t>
      </w:r>
      <w:r w:rsidR="00AE7AF3">
        <w:rPr>
          <w:rFonts w:eastAsia="Calibri"/>
          <w:lang w:eastAsia="en-US"/>
        </w:rPr>
        <w:t>üzemeltetése</w:t>
      </w:r>
      <w:r w:rsidRPr="00716ABF">
        <w:rPr>
          <w:rFonts w:eastAsia="Calibri"/>
          <w:lang w:eastAsia="en-US"/>
        </w:rPr>
        <w:t>.</w:t>
      </w:r>
    </w:p>
    <w:p w14:paraId="2EC41425"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Felhasználók támogatása</w:t>
      </w:r>
    </w:p>
    <w:p w14:paraId="3345A563"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Munkaállomások üzemeltetése és rendszeres frissítése (hardver, szoftver)</w:t>
      </w:r>
    </w:p>
    <w:p w14:paraId="11E6878E"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Szerverek üzemeltetése és rendszeres frissítése (hardver, szoftver)</w:t>
      </w:r>
    </w:p>
    <w:p w14:paraId="53EB1C17" w14:textId="7573BD85" w:rsidR="006E4B9B" w:rsidRPr="004D38A3"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proofErr w:type="spellStart"/>
      <w:r w:rsidRPr="004D38A3">
        <w:rPr>
          <w:rFonts w:eastAsia="Calibri"/>
          <w:lang w:eastAsia="en-US"/>
        </w:rPr>
        <w:t>Mikrotik</w:t>
      </w:r>
      <w:proofErr w:type="spellEnd"/>
      <w:r w:rsidRPr="004D38A3">
        <w:rPr>
          <w:rFonts w:eastAsia="Calibri"/>
          <w:lang w:eastAsia="en-US"/>
        </w:rPr>
        <w:t xml:space="preserve"> tűzfalak üzemeltetése, és biztonságos site2site </w:t>
      </w:r>
      <w:proofErr w:type="spellStart"/>
      <w:r w:rsidRPr="004D38A3">
        <w:rPr>
          <w:rFonts w:eastAsia="Calibri"/>
          <w:lang w:eastAsia="en-US"/>
        </w:rPr>
        <w:t>vpn</w:t>
      </w:r>
      <w:proofErr w:type="spellEnd"/>
      <w:r w:rsidRPr="004D38A3">
        <w:rPr>
          <w:rFonts w:eastAsia="Calibri"/>
          <w:lang w:eastAsia="en-US"/>
        </w:rPr>
        <w:t xml:space="preserve"> kialakítása/fenntartása a telephelyek között</w:t>
      </w:r>
      <w:r w:rsidR="00E2222F" w:rsidRPr="004D38A3">
        <w:rPr>
          <w:rFonts w:eastAsia="Calibri"/>
          <w:lang w:eastAsia="en-US"/>
        </w:rPr>
        <w:t xml:space="preserve"> (jelenlegi PPT és L2TP kapcsolódás lehetséges)</w:t>
      </w:r>
      <w:r w:rsidRPr="004D38A3">
        <w:rPr>
          <w:rFonts w:eastAsia="Calibri"/>
          <w:lang w:eastAsia="en-US"/>
        </w:rPr>
        <w:t xml:space="preserve">. </w:t>
      </w:r>
      <w:proofErr w:type="spellStart"/>
      <w:r w:rsidRPr="004D38A3">
        <w:rPr>
          <w:rFonts w:eastAsia="Calibri"/>
          <w:lang w:eastAsia="en-US"/>
        </w:rPr>
        <w:t>Load</w:t>
      </w:r>
      <w:proofErr w:type="spellEnd"/>
      <w:r w:rsidRPr="004D38A3">
        <w:rPr>
          <w:rFonts w:eastAsia="Calibri"/>
          <w:lang w:eastAsia="en-US"/>
        </w:rPr>
        <w:t xml:space="preserve"> </w:t>
      </w:r>
      <w:proofErr w:type="spellStart"/>
      <w:r w:rsidRPr="004D38A3">
        <w:rPr>
          <w:rFonts w:eastAsia="Calibri"/>
          <w:lang w:eastAsia="en-US"/>
        </w:rPr>
        <w:t>balancing</w:t>
      </w:r>
      <w:proofErr w:type="spellEnd"/>
      <w:r w:rsidRPr="004D38A3">
        <w:rPr>
          <w:rFonts w:eastAsia="Calibri"/>
          <w:lang w:eastAsia="en-US"/>
        </w:rPr>
        <w:t>/</w:t>
      </w:r>
      <w:proofErr w:type="spellStart"/>
      <w:r w:rsidRPr="004D38A3">
        <w:rPr>
          <w:rFonts w:eastAsia="Calibri"/>
          <w:lang w:eastAsia="en-US"/>
        </w:rPr>
        <w:t>failover</w:t>
      </w:r>
      <w:proofErr w:type="spellEnd"/>
      <w:r w:rsidRPr="004D38A3">
        <w:rPr>
          <w:rFonts w:eastAsia="Calibri"/>
          <w:lang w:eastAsia="en-US"/>
        </w:rPr>
        <w:t xml:space="preserve"> kialakítása a két internet kapcsolattal rendelkező telephelyeken. Elvárás, hogy </w:t>
      </w:r>
      <w:r w:rsidR="00591EA2" w:rsidRPr="004D38A3">
        <w:rPr>
          <w:rFonts w:eastAsia="Calibri"/>
          <w:lang w:eastAsia="en-US"/>
        </w:rPr>
        <w:t>nyertes ajánlattevő</w:t>
      </w:r>
      <w:r w:rsidRPr="004D38A3">
        <w:rPr>
          <w:rFonts w:eastAsia="Calibri"/>
          <w:lang w:eastAsia="en-US"/>
        </w:rPr>
        <w:t xml:space="preserve"> rendelkezzen minimum 1 vizsgázott </w:t>
      </w:r>
      <w:proofErr w:type="spellStart"/>
      <w:r w:rsidRPr="004D38A3">
        <w:rPr>
          <w:rFonts w:eastAsia="Calibri"/>
          <w:lang w:eastAsia="en-US"/>
        </w:rPr>
        <w:t>Mikrotik</w:t>
      </w:r>
      <w:proofErr w:type="spellEnd"/>
      <w:r w:rsidRPr="004D38A3">
        <w:rPr>
          <w:rFonts w:eastAsia="Calibri"/>
          <w:lang w:eastAsia="en-US"/>
        </w:rPr>
        <w:t xml:space="preserve"> szakemberrel.</w:t>
      </w:r>
    </w:p>
    <w:p w14:paraId="7DA17F76"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Web alapú IT igény-, és hibabejelentő portál biztosítása, melyen az IT-</w:t>
      </w:r>
      <w:proofErr w:type="spellStart"/>
      <w:r w:rsidRPr="006E4B9B">
        <w:rPr>
          <w:rFonts w:eastAsia="Calibri"/>
          <w:lang w:eastAsia="en-US"/>
        </w:rPr>
        <w:t>val</w:t>
      </w:r>
      <w:proofErr w:type="spellEnd"/>
      <w:r w:rsidRPr="006E4B9B">
        <w:rPr>
          <w:rFonts w:eastAsia="Calibri"/>
          <w:lang w:eastAsia="en-US"/>
        </w:rPr>
        <w:t xml:space="preserve"> kapcsolatos összes munka rögzítésre kerül. Havi riport készítése az elvégzett munkákról.</w:t>
      </w:r>
    </w:p>
    <w:p w14:paraId="1F54F59A"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Microsoft 365 Business Basic előfizetés biztosítása 60 postafiókra (50 GB)</w:t>
      </w:r>
    </w:p>
    <w:p w14:paraId="195EE81E" w14:textId="7F996912"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 xml:space="preserve">Microsoft Office 365 levelező rendszer </w:t>
      </w:r>
      <w:r w:rsidR="00E80BFC">
        <w:rPr>
          <w:rFonts w:eastAsia="Calibri"/>
          <w:lang w:eastAsia="en-US"/>
        </w:rPr>
        <w:t>adminisztrálása.</w:t>
      </w:r>
    </w:p>
    <w:p w14:paraId="68FB9233" w14:textId="1766C4B6" w:rsidR="006E4B9B" w:rsidRPr="00716ABF"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716ABF">
        <w:rPr>
          <w:rFonts w:eastAsia="Calibri"/>
          <w:lang w:eastAsia="en-US"/>
        </w:rPr>
        <w:t xml:space="preserve">Vírusvédelmi rendszer </w:t>
      </w:r>
      <w:proofErr w:type="spellStart"/>
      <w:r w:rsidRPr="00716ABF">
        <w:rPr>
          <w:rFonts w:eastAsia="Calibri"/>
          <w:lang w:eastAsia="en-US"/>
        </w:rPr>
        <w:t>Bitdefender</w:t>
      </w:r>
      <w:proofErr w:type="spellEnd"/>
      <w:r w:rsidRPr="00716ABF">
        <w:rPr>
          <w:rFonts w:eastAsia="Calibri"/>
          <w:lang w:eastAsia="en-US"/>
        </w:rPr>
        <w:t xml:space="preserve"> </w:t>
      </w:r>
      <w:proofErr w:type="spellStart"/>
      <w:r w:rsidRPr="00716ABF">
        <w:rPr>
          <w:rFonts w:eastAsia="Calibri"/>
          <w:lang w:eastAsia="en-US"/>
        </w:rPr>
        <w:t>Bitdefender</w:t>
      </w:r>
      <w:proofErr w:type="spellEnd"/>
      <w:r w:rsidRPr="00716ABF">
        <w:rPr>
          <w:rFonts w:eastAsia="Calibri"/>
          <w:lang w:eastAsia="en-US"/>
        </w:rPr>
        <w:t xml:space="preserve"> </w:t>
      </w:r>
      <w:proofErr w:type="spellStart"/>
      <w:r w:rsidRPr="00716ABF">
        <w:rPr>
          <w:rFonts w:eastAsia="Calibri"/>
          <w:lang w:eastAsia="en-US"/>
        </w:rPr>
        <w:t>GravityZone</w:t>
      </w:r>
      <w:proofErr w:type="spellEnd"/>
      <w:r w:rsidRPr="00716ABF">
        <w:rPr>
          <w:rFonts w:eastAsia="Calibri"/>
          <w:lang w:eastAsia="en-US"/>
        </w:rPr>
        <w:t xml:space="preserve"> Business </w:t>
      </w:r>
      <w:proofErr w:type="spellStart"/>
      <w:r w:rsidRPr="00716ABF">
        <w:rPr>
          <w:rFonts w:eastAsia="Calibri"/>
          <w:lang w:eastAsia="en-US"/>
        </w:rPr>
        <w:t>Security</w:t>
      </w:r>
      <w:proofErr w:type="spellEnd"/>
      <w:r w:rsidRPr="00716ABF">
        <w:rPr>
          <w:rFonts w:eastAsia="Calibri"/>
          <w:lang w:eastAsia="en-US"/>
        </w:rPr>
        <w:t xml:space="preserve">, központi menedzsment és kategória alapú webszűrés </w:t>
      </w:r>
      <w:r w:rsidR="00B93A0E">
        <w:rPr>
          <w:rFonts w:eastAsia="Calibri"/>
          <w:lang w:eastAsia="en-US"/>
        </w:rPr>
        <w:t>üzemeltetése</w:t>
      </w:r>
      <w:r w:rsidR="00716ABF" w:rsidRPr="00716ABF">
        <w:rPr>
          <w:rFonts w:eastAsia="Calibri"/>
          <w:lang w:eastAsia="en-US"/>
        </w:rPr>
        <w:t>– havidíj tartalmazza</w:t>
      </w:r>
      <w:r w:rsidRPr="00716ABF">
        <w:rPr>
          <w:rFonts w:eastAsia="Calibri"/>
          <w:lang w:eastAsia="en-US"/>
        </w:rPr>
        <w:t>.</w:t>
      </w:r>
    </w:p>
    <w:p w14:paraId="16249D6D" w14:textId="41E17AE7" w:rsidR="006E4B9B" w:rsidRPr="00716ABF"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716ABF">
        <w:rPr>
          <w:rFonts w:eastAsia="Calibri"/>
          <w:lang w:eastAsia="en-US"/>
        </w:rPr>
        <w:t xml:space="preserve">80 db </w:t>
      </w:r>
      <w:proofErr w:type="spellStart"/>
      <w:r w:rsidRPr="00716ABF">
        <w:rPr>
          <w:rFonts w:eastAsia="Calibri"/>
          <w:lang w:eastAsia="en-US"/>
        </w:rPr>
        <w:t>Bitdefender</w:t>
      </w:r>
      <w:proofErr w:type="spellEnd"/>
      <w:r w:rsidRPr="00716ABF">
        <w:rPr>
          <w:rFonts w:eastAsia="Calibri"/>
          <w:lang w:eastAsia="en-US"/>
        </w:rPr>
        <w:t xml:space="preserve"> </w:t>
      </w:r>
      <w:proofErr w:type="spellStart"/>
      <w:r w:rsidRPr="00716ABF">
        <w:rPr>
          <w:rFonts w:eastAsia="Calibri"/>
          <w:lang w:eastAsia="en-US"/>
        </w:rPr>
        <w:t>GravityZone</w:t>
      </w:r>
      <w:proofErr w:type="spellEnd"/>
      <w:r w:rsidRPr="00716ABF">
        <w:rPr>
          <w:rFonts w:eastAsia="Calibri"/>
          <w:lang w:eastAsia="en-US"/>
        </w:rPr>
        <w:t xml:space="preserve"> Business </w:t>
      </w:r>
      <w:proofErr w:type="spellStart"/>
      <w:r w:rsidRPr="00716ABF">
        <w:rPr>
          <w:rFonts w:eastAsia="Calibri"/>
          <w:lang w:eastAsia="en-US"/>
        </w:rPr>
        <w:t>Security</w:t>
      </w:r>
      <w:proofErr w:type="spellEnd"/>
      <w:r w:rsidRPr="00716ABF">
        <w:rPr>
          <w:rFonts w:eastAsia="Calibri"/>
          <w:lang w:eastAsia="en-US"/>
        </w:rPr>
        <w:t xml:space="preserve"> előfizetés biztosítása</w:t>
      </w:r>
      <w:r w:rsidR="00716ABF" w:rsidRPr="00716ABF">
        <w:rPr>
          <w:rFonts w:eastAsia="Calibri"/>
          <w:lang w:eastAsia="en-US"/>
        </w:rPr>
        <w:t>– havidíj tartalmazza.</w:t>
      </w:r>
    </w:p>
    <w:p w14:paraId="15B80B7C"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 xml:space="preserve">Vírusvédelmi rendszer üzemeltetése, nem kívánatos szoftverek (vírus, </w:t>
      </w:r>
      <w:proofErr w:type="spellStart"/>
      <w:r w:rsidRPr="006E4B9B">
        <w:rPr>
          <w:rFonts w:eastAsia="Calibri"/>
          <w:lang w:eastAsia="en-US"/>
        </w:rPr>
        <w:t>spy</w:t>
      </w:r>
      <w:proofErr w:type="spellEnd"/>
      <w:r w:rsidRPr="006E4B9B">
        <w:rPr>
          <w:rFonts w:eastAsia="Calibri"/>
          <w:lang w:eastAsia="en-US"/>
        </w:rPr>
        <w:t>) rendszeres ellenőrzése minden számítógépen</w:t>
      </w:r>
    </w:p>
    <w:p w14:paraId="509D3FF4"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Wifi rendszer üzemeltetése</w:t>
      </w:r>
    </w:p>
    <w:p w14:paraId="3BAB5E6A" w14:textId="694A15A1" w:rsidR="006E4B9B" w:rsidRPr="00716ABF" w:rsidRDefault="00B93A0E" w:rsidP="006E4B9B">
      <w:pPr>
        <w:pStyle w:val="NormlWeb"/>
        <w:numPr>
          <w:ilvl w:val="0"/>
          <w:numId w:val="4"/>
        </w:numPr>
        <w:spacing w:before="0" w:beforeAutospacing="0" w:after="0" w:afterAutospacing="0" w:line="288" w:lineRule="auto"/>
        <w:ind w:left="714" w:right="147" w:hanging="357"/>
        <w:jc w:val="both"/>
        <w:rPr>
          <w:rFonts w:eastAsia="Calibri"/>
          <w:lang w:eastAsia="en-US"/>
        </w:rPr>
      </w:pPr>
      <w:proofErr w:type="spellStart"/>
      <w:r>
        <w:rPr>
          <w:rFonts w:eastAsia="Calibri"/>
          <w:lang w:eastAsia="en-US"/>
        </w:rPr>
        <w:t>Proxmox</w:t>
      </w:r>
      <w:proofErr w:type="spellEnd"/>
      <w:r w:rsidR="006E4B9B" w:rsidRPr="00716ABF">
        <w:rPr>
          <w:rFonts w:eastAsia="Calibri"/>
          <w:lang w:eastAsia="en-US"/>
        </w:rPr>
        <w:t xml:space="preserve"> </w:t>
      </w:r>
      <w:proofErr w:type="spellStart"/>
      <w:r w:rsidR="006E4B9B" w:rsidRPr="00716ABF">
        <w:rPr>
          <w:rFonts w:eastAsia="Calibri"/>
          <w:lang w:eastAsia="en-US"/>
        </w:rPr>
        <w:t>virtualizációs</w:t>
      </w:r>
      <w:proofErr w:type="spellEnd"/>
      <w:r w:rsidR="006E4B9B" w:rsidRPr="00716ABF">
        <w:rPr>
          <w:rFonts w:eastAsia="Calibri"/>
          <w:lang w:eastAsia="en-US"/>
        </w:rPr>
        <w:t xml:space="preserve"> rendszer üzemeltetése. </w:t>
      </w:r>
      <w:r w:rsidR="00716ABF" w:rsidRPr="00716ABF">
        <w:rPr>
          <w:rFonts w:eastAsia="Calibri"/>
          <w:lang w:eastAsia="en-US"/>
        </w:rPr>
        <w:t>– havidíj tartalmazza</w:t>
      </w:r>
      <w:r w:rsidR="006E4B9B" w:rsidRPr="00716ABF">
        <w:rPr>
          <w:rFonts w:eastAsia="Calibri"/>
          <w:lang w:eastAsia="en-US"/>
        </w:rPr>
        <w:t>.</w:t>
      </w:r>
    </w:p>
    <w:p w14:paraId="3851DC21"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Felhasználói fiókok és jogosultságok kezelése</w:t>
      </w:r>
    </w:p>
    <w:p w14:paraId="3776ACBD" w14:textId="57B778F8"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 xml:space="preserve">Szünetmentes tápegységek ellenőrzése, automatikus szerverleállítások </w:t>
      </w:r>
      <w:r w:rsidR="00B93A0E">
        <w:rPr>
          <w:rFonts w:eastAsia="Calibri"/>
          <w:lang w:eastAsia="en-US"/>
        </w:rPr>
        <w:t>ellenőrzése</w:t>
      </w:r>
    </w:p>
    <w:p w14:paraId="5ECDA4D3" w14:textId="27DBAFED" w:rsidR="006E4B9B" w:rsidRPr="00716ABF"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proofErr w:type="spellStart"/>
      <w:r w:rsidRPr="00716ABF">
        <w:rPr>
          <w:rFonts w:eastAsia="Calibri"/>
          <w:lang w:eastAsia="en-US"/>
        </w:rPr>
        <w:t>Monitorozó</w:t>
      </w:r>
      <w:proofErr w:type="spellEnd"/>
      <w:r w:rsidRPr="00716ABF">
        <w:rPr>
          <w:rFonts w:eastAsia="Calibri"/>
          <w:lang w:eastAsia="en-US"/>
        </w:rPr>
        <w:t xml:space="preserve"> rendszer </w:t>
      </w:r>
      <w:r w:rsidR="00F30AF9">
        <w:rPr>
          <w:rFonts w:eastAsia="Calibri"/>
          <w:lang w:eastAsia="en-US"/>
        </w:rPr>
        <w:t>üzemeltetése</w:t>
      </w:r>
      <w:r w:rsidR="00F30AF9" w:rsidRPr="00716ABF">
        <w:rPr>
          <w:rFonts w:eastAsia="Calibri"/>
          <w:lang w:eastAsia="en-US"/>
        </w:rPr>
        <w:t xml:space="preserve"> </w:t>
      </w:r>
      <w:r w:rsidRPr="00716ABF">
        <w:rPr>
          <w:rFonts w:eastAsia="Calibri"/>
          <w:lang w:eastAsia="en-US"/>
        </w:rPr>
        <w:t>az alábbiakban felsoroltak figyelésére: fizikai és virtuális szerverek</w:t>
      </w:r>
      <w:r w:rsidR="00E2222F" w:rsidRPr="00716ABF">
        <w:rPr>
          <w:rFonts w:eastAsia="Calibri"/>
          <w:lang w:eastAsia="en-US"/>
        </w:rPr>
        <w:t xml:space="preserve"> (Szerver1 (AD, kulcs SQL, DHCP, Fájl szerver), szerver 2-4 Griff szerverek, </w:t>
      </w:r>
      <w:proofErr w:type="spellStart"/>
      <w:r w:rsidR="00E2222F" w:rsidRPr="00716ABF">
        <w:rPr>
          <w:rFonts w:eastAsia="Calibri"/>
          <w:lang w:eastAsia="en-US"/>
        </w:rPr>
        <w:t>Novrent</w:t>
      </w:r>
      <w:proofErr w:type="spellEnd"/>
      <w:r w:rsidR="00E2222F" w:rsidRPr="00716ABF">
        <w:rPr>
          <w:rFonts w:eastAsia="Calibri"/>
          <w:lang w:eastAsia="en-US"/>
        </w:rPr>
        <w:t xml:space="preserve">, </w:t>
      </w:r>
      <w:proofErr w:type="spellStart"/>
      <w:r w:rsidR="00F30AF9">
        <w:rPr>
          <w:rFonts w:eastAsia="Calibri"/>
          <w:lang w:eastAsia="en-US"/>
        </w:rPr>
        <w:t>Bitdefender</w:t>
      </w:r>
      <w:proofErr w:type="spellEnd"/>
      <w:r w:rsidR="00F30AF9" w:rsidRPr="00716ABF">
        <w:rPr>
          <w:rFonts w:eastAsia="Calibri"/>
          <w:lang w:eastAsia="en-US"/>
        </w:rPr>
        <w:t xml:space="preserve"> </w:t>
      </w:r>
      <w:r w:rsidR="00E2222F" w:rsidRPr="00716ABF">
        <w:rPr>
          <w:rFonts w:eastAsia="Calibri"/>
          <w:lang w:eastAsia="en-US"/>
        </w:rPr>
        <w:t>szerver)</w:t>
      </w:r>
      <w:r w:rsidRPr="00716ABF">
        <w:rPr>
          <w:rFonts w:eastAsia="Calibri"/>
          <w:lang w:eastAsia="en-US"/>
        </w:rPr>
        <w:t xml:space="preserve">, NAS, tűzfal tekintetében: </w:t>
      </w:r>
      <w:proofErr w:type="spellStart"/>
      <w:r w:rsidRPr="00716ABF">
        <w:rPr>
          <w:rFonts w:eastAsia="Calibri"/>
          <w:lang w:eastAsia="en-US"/>
        </w:rPr>
        <w:t>Ping</w:t>
      </w:r>
      <w:proofErr w:type="spellEnd"/>
      <w:r w:rsidRPr="00716ABF">
        <w:rPr>
          <w:rFonts w:eastAsia="Calibri"/>
          <w:lang w:eastAsia="en-US"/>
        </w:rPr>
        <w:t xml:space="preserve">, </w:t>
      </w:r>
      <w:proofErr w:type="spellStart"/>
      <w:r w:rsidRPr="00716ABF">
        <w:rPr>
          <w:rFonts w:eastAsia="Calibri"/>
          <w:lang w:eastAsia="en-US"/>
        </w:rPr>
        <w:t>packet</w:t>
      </w:r>
      <w:proofErr w:type="spellEnd"/>
      <w:r w:rsidRPr="00716ABF">
        <w:rPr>
          <w:rFonts w:eastAsia="Calibri"/>
          <w:lang w:eastAsia="en-US"/>
        </w:rPr>
        <w:t xml:space="preserve"> </w:t>
      </w:r>
      <w:proofErr w:type="spellStart"/>
      <w:r w:rsidRPr="00716ABF">
        <w:rPr>
          <w:rFonts w:eastAsia="Calibri"/>
          <w:lang w:eastAsia="en-US"/>
        </w:rPr>
        <w:t>loss</w:t>
      </w:r>
      <w:proofErr w:type="spellEnd"/>
      <w:r w:rsidRPr="00716ABF">
        <w:rPr>
          <w:rFonts w:eastAsia="Calibri"/>
          <w:lang w:eastAsia="en-US"/>
        </w:rPr>
        <w:t xml:space="preserve">, </w:t>
      </w:r>
      <w:proofErr w:type="spellStart"/>
      <w:r w:rsidRPr="00716ABF">
        <w:rPr>
          <w:rFonts w:eastAsia="Calibri"/>
          <w:lang w:eastAsia="en-US"/>
        </w:rPr>
        <w:t>Uptime</w:t>
      </w:r>
      <w:proofErr w:type="spellEnd"/>
      <w:r w:rsidRPr="00716ABF">
        <w:rPr>
          <w:rFonts w:eastAsia="Calibri"/>
          <w:lang w:eastAsia="en-US"/>
        </w:rPr>
        <w:t>, CPU terheltség, Diszk tárhely, Futó szolgáltatások (riasz</w:t>
      </w:r>
      <w:r w:rsidR="009B43F9" w:rsidRPr="00716ABF">
        <w:rPr>
          <w:rFonts w:eastAsia="Calibri"/>
          <w:lang w:eastAsia="en-US"/>
        </w:rPr>
        <w:t xml:space="preserve">tás küldése </w:t>
      </w:r>
      <w:r w:rsidRPr="00716ABF">
        <w:rPr>
          <w:rFonts w:eastAsia="Calibri"/>
          <w:lang w:eastAsia="en-US"/>
        </w:rPr>
        <w:t>a dedikált rendszergazdának E-mail-ben, ha egy szükséges szerverszolgáltatás nem fut), Elérhető frissítések száma, Antivirus állapota, Biztonsági mentés állapota</w:t>
      </w:r>
      <w:r w:rsidR="00716ABF" w:rsidRPr="00716ABF">
        <w:rPr>
          <w:rFonts w:eastAsia="Calibri"/>
          <w:lang w:eastAsia="en-US"/>
        </w:rPr>
        <w:t xml:space="preserve"> – havidíj tartalmazza.</w:t>
      </w:r>
    </w:p>
    <w:p w14:paraId="12392E83"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proofErr w:type="spellStart"/>
      <w:r w:rsidRPr="006E4B9B">
        <w:rPr>
          <w:rFonts w:eastAsia="Calibri"/>
          <w:lang w:eastAsia="en-US"/>
        </w:rPr>
        <w:t>Monitorozó</w:t>
      </w:r>
      <w:proofErr w:type="spellEnd"/>
      <w:r w:rsidRPr="006E4B9B">
        <w:rPr>
          <w:rFonts w:eastAsia="Calibri"/>
          <w:lang w:eastAsia="en-US"/>
        </w:rPr>
        <w:t xml:space="preserve"> rendszer felügyelete</w:t>
      </w:r>
    </w:p>
    <w:p w14:paraId="36BA14BB"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Általános és biztonsági IT tanácsadás, vezetői döntések előkészítése, éves IT tervezés</w:t>
      </w:r>
    </w:p>
    <w:p w14:paraId="1BBA2C2B"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Kapcsolattartás a megrendelő IT-</w:t>
      </w:r>
      <w:proofErr w:type="spellStart"/>
      <w:r w:rsidRPr="006E4B9B">
        <w:rPr>
          <w:rFonts w:eastAsia="Calibri"/>
          <w:lang w:eastAsia="en-US"/>
        </w:rPr>
        <w:t>val</w:t>
      </w:r>
      <w:proofErr w:type="spellEnd"/>
      <w:r w:rsidRPr="006E4B9B">
        <w:rPr>
          <w:rFonts w:eastAsia="Calibri"/>
          <w:lang w:eastAsia="en-US"/>
        </w:rPr>
        <w:t xml:space="preserve"> kapcsolatos beszállítóival, partnereivel, ügyintézés</w:t>
      </w:r>
    </w:p>
    <w:p w14:paraId="503D261E"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IT szabályzat karbantartása, rendszeres oktatása, IT szabályzat által előírt rendszeres ellenőrzési feladatok elvégzése</w:t>
      </w:r>
    </w:p>
    <w:p w14:paraId="54EC2517" w14:textId="0D0557FB" w:rsidR="006E4B9B" w:rsidRPr="00716ABF"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716ABF">
        <w:rPr>
          <w:rFonts w:eastAsia="Calibri"/>
          <w:lang w:eastAsia="en-US"/>
        </w:rPr>
        <w:lastRenderedPageBreak/>
        <w:t xml:space="preserve">IT </w:t>
      </w:r>
      <w:proofErr w:type="gramStart"/>
      <w:r w:rsidRPr="00716ABF">
        <w:rPr>
          <w:rFonts w:eastAsia="Calibri"/>
          <w:lang w:eastAsia="en-US"/>
        </w:rPr>
        <w:t>rendszerdokumentáció  rendszeres</w:t>
      </w:r>
      <w:proofErr w:type="gramEnd"/>
      <w:r w:rsidRPr="00716ABF">
        <w:rPr>
          <w:rFonts w:eastAsia="Calibri"/>
          <w:lang w:eastAsia="en-US"/>
        </w:rPr>
        <w:t xml:space="preserve"> aktualizálása</w:t>
      </w:r>
      <w:r w:rsidR="00716ABF" w:rsidRPr="00716ABF">
        <w:rPr>
          <w:rFonts w:eastAsia="Calibri"/>
          <w:lang w:eastAsia="en-US"/>
        </w:rPr>
        <w:t xml:space="preserve"> – havidíj tartalmazza</w:t>
      </w:r>
    </w:p>
    <w:p w14:paraId="0257B52E"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716ABF">
        <w:rPr>
          <w:rFonts w:eastAsia="Calibri"/>
          <w:lang w:eastAsia="en-US"/>
        </w:rPr>
        <w:t>Harmadik fél (</w:t>
      </w:r>
      <w:proofErr w:type="spellStart"/>
      <w:r w:rsidRPr="00716ABF">
        <w:rPr>
          <w:rFonts w:eastAsia="Calibri"/>
          <w:lang w:eastAsia="en-US"/>
        </w:rPr>
        <w:t>GriffSoft</w:t>
      </w:r>
      <w:proofErr w:type="spellEnd"/>
      <w:r w:rsidRPr="00716ABF">
        <w:rPr>
          <w:rFonts w:eastAsia="Calibri"/>
          <w:lang w:eastAsia="en-US"/>
        </w:rPr>
        <w:t xml:space="preserve"> Informatikai Zrt.) által fejlesztett vállalatirányítási rendszer </w:t>
      </w:r>
      <w:r w:rsidRPr="006E4B9B">
        <w:rPr>
          <w:rFonts w:eastAsia="Calibri"/>
          <w:lang w:eastAsia="en-US"/>
        </w:rPr>
        <w:t>(Forrás és LG) SQL és szoftver moduljainak rendszeres frissítése</w:t>
      </w:r>
    </w:p>
    <w:p w14:paraId="79CE66AC" w14:textId="77777777" w:rsidR="006E4B9B" w:rsidRPr="006E4B9B" w:rsidRDefault="006E4B9B" w:rsidP="006E4B9B">
      <w:pPr>
        <w:pStyle w:val="NormlWeb"/>
        <w:numPr>
          <w:ilvl w:val="0"/>
          <w:numId w:val="4"/>
        </w:numPr>
        <w:spacing w:before="0" w:beforeAutospacing="0" w:after="0" w:afterAutospacing="0" w:line="288" w:lineRule="auto"/>
        <w:ind w:left="714" w:right="147" w:hanging="357"/>
        <w:jc w:val="both"/>
        <w:rPr>
          <w:rFonts w:eastAsia="Calibri"/>
          <w:lang w:eastAsia="en-US"/>
        </w:rPr>
      </w:pPr>
      <w:r w:rsidRPr="006E4B9B">
        <w:rPr>
          <w:rFonts w:eastAsia="Calibri"/>
          <w:lang w:eastAsia="en-US"/>
        </w:rPr>
        <w:t>Rendszeres selejtezés és adathordozó megsemmisítés a felmerülő igények alapján</w:t>
      </w:r>
    </w:p>
    <w:p w14:paraId="7E45C0D4" w14:textId="3AA06637" w:rsidR="006E4B9B" w:rsidRPr="00716ABF" w:rsidRDefault="006E4B9B" w:rsidP="006E4B9B">
      <w:pPr>
        <w:pStyle w:val="NormlWeb"/>
        <w:numPr>
          <w:ilvl w:val="0"/>
          <w:numId w:val="4"/>
        </w:numPr>
        <w:spacing w:before="0" w:beforeAutospacing="0" w:after="120" w:afterAutospacing="0" w:line="288" w:lineRule="auto"/>
        <w:ind w:left="714" w:right="147" w:hanging="357"/>
        <w:jc w:val="both"/>
        <w:rPr>
          <w:rFonts w:eastAsia="Calibri"/>
          <w:lang w:eastAsia="en-US"/>
        </w:rPr>
      </w:pPr>
      <w:r w:rsidRPr="00716ABF">
        <w:rPr>
          <w:rFonts w:eastAsia="Calibri"/>
          <w:lang w:eastAsia="en-US"/>
        </w:rPr>
        <w:t>Okostelefonok levelezés beállítás, üzemeltetés</w:t>
      </w:r>
      <w:r w:rsidR="002D77FC" w:rsidRPr="00716ABF">
        <w:rPr>
          <w:rFonts w:eastAsia="Calibri"/>
          <w:lang w:eastAsia="en-US"/>
        </w:rPr>
        <w:t xml:space="preserve"> – maximum 20 db</w:t>
      </w:r>
      <w:r w:rsidR="00716ABF" w:rsidRPr="00716ABF">
        <w:rPr>
          <w:rFonts w:eastAsia="Calibri"/>
          <w:lang w:eastAsia="en-US"/>
        </w:rPr>
        <w:t xml:space="preserve"> – havidíj tartalmazza</w:t>
      </w:r>
      <w:r w:rsidRPr="00716ABF">
        <w:rPr>
          <w:rFonts w:eastAsia="Calibri"/>
          <w:lang w:eastAsia="en-US"/>
        </w:rPr>
        <w:t>.</w:t>
      </w:r>
    </w:p>
    <w:p w14:paraId="0CF09408" w14:textId="77777777" w:rsidR="00754EEC" w:rsidRPr="00754EEC" w:rsidRDefault="00754EEC" w:rsidP="00754EEC">
      <w:pPr>
        <w:spacing w:after="120" w:line="288" w:lineRule="auto"/>
        <w:jc w:val="both"/>
        <w:rPr>
          <w:rFonts w:ascii="Times New Roman" w:hAnsi="Times New Roman" w:cs="Times New Roman"/>
          <w:b/>
          <w:bCs/>
          <w:sz w:val="24"/>
          <w:szCs w:val="24"/>
        </w:rPr>
      </w:pPr>
      <w:r w:rsidRPr="00754EEC">
        <w:rPr>
          <w:rFonts w:ascii="Times New Roman" w:hAnsi="Times New Roman" w:cs="Times New Roman"/>
          <w:b/>
          <w:bCs/>
          <w:sz w:val="24"/>
          <w:szCs w:val="24"/>
        </w:rPr>
        <w:t>Szakmai elvárások:</w:t>
      </w:r>
    </w:p>
    <w:p w14:paraId="31B9402C" w14:textId="77777777" w:rsidR="00754EEC" w:rsidRPr="00754EEC" w:rsidRDefault="00754EEC" w:rsidP="00754EEC">
      <w:pPr>
        <w:spacing w:after="120" w:line="288" w:lineRule="auto"/>
        <w:jc w:val="both"/>
        <w:rPr>
          <w:rFonts w:ascii="Times New Roman" w:hAnsi="Times New Roman" w:cs="Times New Roman"/>
          <w:b/>
          <w:bCs/>
          <w:sz w:val="24"/>
          <w:szCs w:val="24"/>
        </w:rPr>
      </w:pPr>
      <w:r w:rsidRPr="00754EEC">
        <w:rPr>
          <w:rFonts w:ascii="Times New Roman" w:hAnsi="Times New Roman" w:cs="Times New Roman"/>
          <w:b/>
          <w:bCs/>
          <w:sz w:val="24"/>
          <w:szCs w:val="24"/>
        </w:rPr>
        <w:t xml:space="preserve">Dedikált rendszergazda és kapcsolattartó </w:t>
      </w:r>
    </w:p>
    <w:p w14:paraId="2ADF9B32" w14:textId="77777777" w:rsidR="00754EEC" w:rsidRPr="00754EEC" w:rsidRDefault="00754EEC" w:rsidP="00754EEC">
      <w:pPr>
        <w:spacing w:after="120" w:line="288" w:lineRule="auto"/>
        <w:jc w:val="both"/>
        <w:rPr>
          <w:rFonts w:ascii="Times New Roman" w:hAnsi="Times New Roman" w:cs="Times New Roman"/>
          <w:sz w:val="24"/>
          <w:szCs w:val="24"/>
        </w:rPr>
      </w:pPr>
      <w:r w:rsidRPr="00754EEC">
        <w:rPr>
          <w:rFonts w:ascii="Times New Roman" w:hAnsi="Times New Roman" w:cs="Times New Roman"/>
          <w:sz w:val="24"/>
          <w:szCs w:val="24"/>
        </w:rPr>
        <w:t>Fontosnak tartjuk, hogy igény vagy hiba esetén egy hely és emberismerettel rendelkező rendszergazdával kelljen a kapcsolatot tartani.</w:t>
      </w:r>
    </w:p>
    <w:p w14:paraId="5F51A461" w14:textId="77777777" w:rsidR="00754EEC" w:rsidRPr="00754EEC" w:rsidRDefault="00754EEC" w:rsidP="00754EEC">
      <w:pPr>
        <w:spacing w:after="120" w:line="288" w:lineRule="auto"/>
        <w:jc w:val="both"/>
        <w:rPr>
          <w:rFonts w:ascii="Times New Roman" w:hAnsi="Times New Roman" w:cs="Times New Roman"/>
          <w:b/>
          <w:bCs/>
          <w:sz w:val="24"/>
          <w:szCs w:val="24"/>
        </w:rPr>
      </w:pPr>
      <w:r w:rsidRPr="00754EEC">
        <w:rPr>
          <w:rFonts w:ascii="Times New Roman" w:hAnsi="Times New Roman" w:cs="Times New Roman"/>
          <w:b/>
          <w:bCs/>
          <w:sz w:val="24"/>
          <w:szCs w:val="24"/>
        </w:rPr>
        <w:t>Felhasználóbarát hozzáállás</w:t>
      </w:r>
    </w:p>
    <w:p w14:paraId="5A1C078F" w14:textId="77777777" w:rsidR="00754EEC" w:rsidRPr="00754EEC" w:rsidRDefault="00754EEC" w:rsidP="00754EEC">
      <w:pPr>
        <w:spacing w:after="120" w:line="288" w:lineRule="auto"/>
        <w:jc w:val="both"/>
        <w:rPr>
          <w:rFonts w:ascii="Times New Roman" w:hAnsi="Times New Roman" w:cs="Times New Roman"/>
          <w:b/>
          <w:bCs/>
          <w:sz w:val="24"/>
          <w:szCs w:val="24"/>
        </w:rPr>
      </w:pPr>
      <w:r w:rsidRPr="00754EEC">
        <w:rPr>
          <w:rFonts w:ascii="Times New Roman" w:hAnsi="Times New Roman" w:cs="Times New Roman"/>
          <w:b/>
          <w:bCs/>
          <w:sz w:val="24"/>
          <w:szCs w:val="24"/>
        </w:rPr>
        <w:t>Elérhetőség</w:t>
      </w:r>
    </w:p>
    <w:p w14:paraId="005AEF7D" w14:textId="09AA95AF" w:rsidR="00754EEC" w:rsidRPr="00754EEC" w:rsidRDefault="00754EEC" w:rsidP="00754EEC">
      <w:pPr>
        <w:spacing w:after="120" w:line="288" w:lineRule="auto"/>
        <w:jc w:val="both"/>
        <w:rPr>
          <w:rFonts w:ascii="Times New Roman" w:hAnsi="Times New Roman" w:cs="Times New Roman"/>
          <w:sz w:val="24"/>
          <w:szCs w:val="24"/>
        </w:rPr>
      </w:pPr>
      <w:r w:rsidRPr="00754EEC">
        <w:rPr>
          <w:rFonts w:ascii="Times New Roman" w:hAnsi="Times New Roman" w:cs="Times New Roman"/>
          <w:sz w:val="24"/>
          <w:szCs w:val="24"/>
        </w:rPr>
        <w:t>A dedikált rendszergazda és kapcsolattartó felel a VVF informatikai rendszeréért. Közvetlen telefonos és e-mailes elérhetősége biztosítja, hogy a bejelentés eljut a megfelelő személyhez, aki kezeli az igényt. Szolgáltatás részét képezi a web alapú hibabejelentő rendszer és forródrót biztosítása is</w:t>
      </w:r>
    </w:p>
    <w:p w14:paraId="3BA24F86" w14:textId="77777777" w:rsidR="00754EEC" w:rsidRPr="00754EEC" w:rsidRDefault="00754EEC" w:rsidP="00754EEC">
      <w:pPr>
        <w:spacing w:after="120" w:line="288" w:lineRule="auto"/>
        <w:jc w:val="both"/>
        <w:rPr>
          <w:rFonts w:ascii="Times New Roman" w:hAnsi="Times New Roman" w:cs="Times New Roman"/>
          <w:b/>
          <w:bCs/>
          <w:sz w:val="24"/>
          <w:szCs w:val="24"/>
        </w:rPr>
      </w:pPr>
      <w:r w:rsidRPr="00754EEC">
        <w:rPr>
          <w:rFonts w:ascii="Times New Roman" w:hAnsi="Times New Roman" w:cs="Times New Roman"/>
          <w:b/>
          <w:bCs/>
          <w:sz w:val="24"/>
          <w:szCs w:val="24"/>
        </w:rPr>
        <w:t>Gyors reakció</w:t>
      </w:r>
    </w:p>
    <w:p w14:paraId="5CD19B99" w14:textId="77777777" w:rsidR="00754EEC" w:rsidRPr="00754EEC" w:rsidRDefault="00754EEC" w:rsidP="00754EEC">
      <w:pPr>
        <w:spacing w:after="120" w:line="288" w:lineRule="auto"/>
        <w:jc w:val="both"/>
        <w:rPr>
          <w:rFonts w:ascii="Times New Roman" w:hAnsi="Times New Roman" w:cs="Times New Roman"/>
          <w:sz w:val="24"/>
          <w:szCs w:val="24"/>
        </w:rPr>
      </w:pPr>
      <w:r w:rsidRPr="00754EEC">
        <w:rPr>
          <w:rFonts w:ascii="Times New Roman" w:hAnsi="Times New Roman" w:cs="Times New Roman"/>
          <w:sz w:val="24"/>
          <w:szCs w:val="24"/>
        </w:rPr>
        <w:t>A hibák és igények megoldásához általában nem kell a helyszínen lenni, távoli támogatással átvehető az érintett számítógép vezérlése. Ennek köszönhetően, az esetek többségében a bejelentést követően hamar el lehet kezdeni a hibaelhárítást.</w:t>
      </w:r>
    </w:p>
    <w:p w14:paraId="704B3597" w14:textId="77777777" w:rsidR="00754EEC" w:rsidRPr="00754EEC" w:rsidRDefault="00754EEC" w:rsidP="00754EEC">
      <w:pPr>
        <w:spacing w:after="120" w:line="288" w:lineRule="auto"/>
        <w:jc w:val="both"/>
        <w:rPr>
          <w:rFonts w:ascii="Times New Roman" w:hAnsi="Times New Roman" w:cs="Times New Roman"/>
          <w:b/>
          <w:bCs/>
          <w:sz w:val="24"/>
          <w:szCs w:val="24"/>
        </w:rPr>
      </w:pPr>
      <w:r w:rsidRPr="00754EEC">
        <w:rPr>
          <w:rFonts w:ascii="Times New Roman" w:hAnsi="Times New Roman" w:cs="Times New Roman"/>
          <w:b/>
          <w:bCs/>
          <w:sz w:val="24"/>
          <w:szCs w:val="24"/>
        </w:rPr>
        <w:t>Megelőzés</w:t>
      </w:r>
    </w:p>
    <w:p w14:paraId="1053C91C" w14:textId="77777777" w:rsidR="00754EEC" w:rsidRPr="00754EEC" w:rsidRDefault="00754EEC" w:rsidP="00754EEC">
      <w:pPr>
        <w:spacing w:after="120" w:line="288" w:lineRule="auto"/>
        <w:jc w:val="both"/>
        <w:rPr>
          <w:rFonts w:ascii="Times New Roman" w:hAnsi="Times New Roman" w:cs="Times New Roman"/>
          <w:sz w:val="24"/>
          <w:szCs w:val="24"/>
        </w:rPr>
      </w:pPr>
      <w:r w:rsidRPr="00754EEC">
        <w:rPr>
          <w:rFonts w:ascii="Times New Roman" w:hAnsi="Times New Roman" w:cs="Times New Roman"/>
          <w:sz w:val="24"/>
          <w:szCs w:val="24"/>
        </w:rPr>
        <w:t xml:space="preserve">A szakszerűen karbantartott, rendszeresen frissített, ellenőrzött és felügyelt informatikai rendszer meghibásodási/kiesési kockázata minimalizálható. </w:t>
      </w:r>
    </w:p>
    <w:p w14:paraId="7956F655" w14:textId="77777777" w:rsidR="00754EEC" w:rsidRPr="00754EEC" w:rsidRDefault="00754EEC" w:rsidP="00754EEC">
      <w:pPr>
        <w:spacing w:after="120" w:line="288" w:lineRule="auto"/>
        <w:jc w:val="both"/>
        <w:rPr>
          <w:rFonts w:ascii="Times New Roman" w:hAnsi="Times New Roman" w:cs="Times New Roman"/>
          <w:b/>
          <w:bCs/>
          <w:sz w:val="24"/>
          <w:szCs w:val="24"/>
        </w:rPr>
      </w:pPr>
      <w:r w:rsidRPr="00754EEC">
        <w:rPr>
          <w:rFonts w:ascii="Times New Roman" w:hAnsi="Times New Roman" w:cs="Times New Roman"/>
          <w:b/>
          <w:bCs/>
          <w:sz w:val="24"/>
          <w:szCs w:val="24"/>
        </w:rPr>
        <w:t>Monitorozás</w:t>
      </w:r>
    </w:p>
    <w:p w14:paraId="18351FCE" w14:textId="467B16DC" w:rsidR="00754EEC" w:rsidRDefault="00754EEC" w:rsidP="00754EEC">
      <w:pPr>
        <w:spacing w:after="120" w:line="288" w:lineRule="auto"/>
        <w:jc w:val="both"/>
        <w:rPr>
          <w:rFonts w:ascii="Times New Roman" w:hAnsi="Times New Roman" w:cs="Times New Roman"/>
          <w:sz w:val="24"/>
          <w:szCs w:val="24"/>
        </w:rPr>
      </w:pPr>
      <w:r w:rsidRPr="00754EEC">
        <w:rPr>
          <w:rFonts w:ascii="Times New Roman" w:hAnsi="Times New Roman" w:cs="Times New Roman"/>
          <w:sz w:val="24"/>
          <w:szCs w:val="24"/>
        </w:rPr>
        <w:t>A problémamentes munkavégzés és az üzletmenet folytonosság alapfeltétele az informatikai rendszer magas rendelkezésre állása. Monitoring keretén belül figyelni, valamint naplózni kell a szolgáltatások, szerverek és hálózati eszközök működését, elérhetőségét. Így pontos, átfogó és valós idejű információk állnak rendelkezésre, ami hatékonnyá teszi a hibakeresést és a gyors elhárítást.</w:t>
      </w:r>
    </w:p>
    <w:p w14:paraId="430ECD6F" w14:textId="1C1BDA2F" w:rsidR="00002323" w:rsidRPr="00002323" w:rsidRDefault="00002323" w:rsidP="00002323">
      <w:pPr>
        <w:spacing w:after="120" w:line="288" w:lineRule="auto"/>
        <w:jc w:val="both"/>
        <w:rPr>
          <w:rFonts w:ascii="Times New Roman" w:hAnsi="Times New Roman" w:cs="Times New Roman"/>
          <w:b/>
          <w:bCs/>
          <w:sz w:val="24"/>
          <w:szCs w:val="24"/>
        </w:rPr>
      </w:pPr>
      <w:r w:rsidRPr="00002323">
        <w:rPr>
          <w:rFonts w:ascii="Times New Roman" w:hAnsi="Times New Roman" w:cs="Times New Roman"/>
          <w:b/>
          <w:bCs/>
          <w:sz w:val="24"/>
          <w:szCs w:val="24"/>
        </w:rPr>
        <w:t>Lefedett szakmai területek:</w:t>
      </w:r>
    </w:p>
    <w:p w14:paraId="79120535" w14:textId="77777777" w:rsidR="00002323" w:rsidRPr="00002323" w:rsidRDefault="00002323" w:rsidP="00FF1677">
      <w:pPr>
        <w:numPr>
          <w:ilvl w:val="0"/>
          <w:numId w:val="5"/>
        </w:numPr>
        <w:spacing w:after="0" w:line="288" w:lineRule="auto"/>
        <w:ind w:left="714" w:hanging="357"/>
        <w:jc w:val="both"/>
        <w:rPr>
          <w:rFonts w:ascii="Times New Roman" w:hAnsi="Times New Roman" w:cs="Times New Roman"/>
          <w:sz w:val="24"/>
          <w:szCs w:val="24"/>
        </w:rPr>
      </w:pPr>
      <w:r w:rsidRPr="00002323">
        <w:rPr>
          <w:rFonts w:ascii="Times New Roman" w:hAnsi="Times New Roman" w:cs="Times New Roman"/>
          <w:sz w:val="24"/>
          <w:szCs w:val="24"/>
        </w:rPr>
        <w:t xml:space="preserve">Szolgáltatások és erőforrások monitorozása (Átfogó, valós idejű felügyelő rendszer kialakítása a kritikus alkalmazások és IT szolgáltatások számára) </w:t>
      </w:r>
    </w:p>
    <w:p w14:paraId="38188210" w14:textId="77777777" w:rsidR="00002323" w:rsidRPr="00002323" w:rsidRDefault="00002323" w:rsidP="00FF1677">
      <w:pPr>
        <w:numPr>
          <w:ilvl w:val="0"/>
          <w:numId w:val="5"/>
        </w:numPr>
        <w:spacing w:after="120" w:line="288" w:lineRule="auto"/>
        <w:ind w:left="714" w:hanging="357"/>
        <w:jc w:val="both"/>
        <w:rPr>
          <w:rFonts w:ascii="Times New Roman" w:hAnsi="Times New Roman" w:cs="Times New Roman"/>
          <w:sz w:val="24"/>
          <w:szCs w:val="24"/>
        </w:rPr>
      </w:pPr>
      <w:r w:rsidRPr="00002323">
        <w:rPr>
          <w:rFonts w:ascii="Times New Roman" w:hAnsi="Times New Roman" w:cs="Times New Roman"/>
          <w:sz w:val="24"/>
          <w:szCs w:val="24"/>
        </w:rPr>
        <w:t>Informatikai eszközök, szoftverek beszerzése (igény szerint)</w:t>
      </w:r>
    </w:p>
    <w:p w14:paraId="2B7F2380" w14:textId="085F6B8F" w:rsidR="006E4B9B" w:rsidRPr="006E4B9B" w:rsidRDefault="006E4B9B" w:rsidP="006E4B9B">
      <w:pPr>
        <w:pStyle w:val="NormlWeb"/>
        <w:spacing w:before="0" w:beforeAutospacing="0" w:after="120" w:afterAutospacing="0" w:line="288" w:lineRule="auto"/>
        <w:ind w:right="147"/>
        <w:jc w:val="both"/>
        <w:rPr>
          <w:rFonts w:eastAsia="Calibri"/>
          <w:u w:val="single"/>
          <w:lang w:eastAsia="en-US"/>
        </w:rPr>
      </w:pPr>
      <w:r w:rsidRPr="006E4B9B">
        <w:rPr>
          <w:rFonts w:eastAsia="Calibri"/>
          <w:u w:val="single"/>
          <w:lang w:eastAsia="en-US"/>
        </w:rPr>
        <w:t>Üzemeltetési órakeret:</w:t>
      </w:r>
    </w:p>
    <w:p w14:paraId="4781B9F2" w14:textId="20F25526" w:rsidR="006E4B9B" w:rsidRPr="006E4B9B" w:rsidRDefault="006E4B9B" w:rsidP="00186E14">
      <w:pPr>
        <w:pStyle w:val="NormlWeb"/>
        <w:spacing w:before="0" w:beforeAutospacing="0" w:after="0" w:afterAutospacing="0" w:line="288" w:lineRule="auto"/>
        <w:ind w:left="709" w:right="147" w:hanging="425"/>
        <w:jc w:val="both"/>
        <w:rPr>
          <w:rFonts w:eastAsia="Calibri"/>
          <w:lang w:eastAsia="en-US"/>
        </w:rPr>
      </w:pPr>
      <w:r w:rsidRPr="006E4B9B">
        <w:rPr>
          <w:rFonts w:eastAsia="Calibri"/>
          <w:lang w:eastAsia="en-US"/>
        </w:rPr>
        <w:t>-</w:t>
      </w:r>
      <w:r w:rsidRPr="006E4B9B">
        <w:rPr>
          <w:rFonts w:eastAsia="Calibri"/>
          <w:lang w:eastAsia="en-US"/>
        </w:rPr>
        <w:tab/>
        <w:t xml:space="preserve">Rendszergazdai: munkaállomás oldali és felhasználó támogatás, karbantartás, hibaelhárítás, vagy ügyféligény teljesítése: havonta </w:t>
      </w:r>
      <w:r w:rsidR="000A4921">
        <w:rPr>
          <w:rFonts w:eastAsia="Calibri"/>
          <w:lang w:eastAsia="en-US"/>
        </w:rPr>
        <w:t xml:space="preserve">minimum </w:t>
      </w:r>
      <w:r w:rsidRPr="006E4B9B">
        <w:rPr>
          <w:rFonts w:eastAsia="Calibri"/>
          <w:lang w:eastAsia="en-US"/>
        </w:rPr>
        <w:t>45 óra</w:t>
      </w:r>
      <w:r w:rsidR="000A4921">
        <w:rPr>
          <w:rFonts w:eastAsia="Calibri"/>
          <w:lang w:eastAsia="en-US"/>
        </w:rPr>
        <w:t>;</w:t>
      </w:r>
    </w:p>
    <w:p w14:paraId="56C74796" w14:textId="748EAF91" w:rsidR="006E4B9B" w:rsidRPr="006E4B9B" w:rsidRDefault="006E4B9B" w:rsidP="00186E14">
      <w:pPr>
        <w:pStyle w:val="NormlWeb"/>
        <w:spacing w:before="0" w:beforeAutospacing="0" w:after="0" w:afterAutospacing="0" w:line="288" w:lineRule="auto"/>
        <w:ind w:left="709" w:right="147" w:hanging="425"/>
        <w:jc w:val="both"/>
        <w:rPr>
          <w:rFonts w:eastAsia="Calibri"/>
          <w:lang w:eastAsia="en-US"/>
        </w:rPr>
      </w:pPr>
      <w:r w:rsidRPr="006E4B9B">
        <w:rPr>
          <w:rFonts w:eastAsia="Calibri"/>
          <w:lang w:eastAsia="en-US"/>
        </w:rPr>
        <w:lastRenderedPageBreak/>
        <w:t>-</w:t>
      </w:r>
      <w:r w:rsidRPr="006E4B9B">
        <w:rPr>
          <w:rFonts w:eastAsia="Calibri"/>
          <w:lang w:eastAsia="en-US"/>
        </w:rPr>
        <w:tab/>
        <w:t xml:space="preserve">Rendszermérnöki: szerver oldali és hálózat támogatás, karbantartás, hibaelhárítás, vagy ügyféligény teljesítése munkaidőben: havonta </w:t>
      </w:r>
      <w:r w:rsidR="000A4921">
        <w:rPr>
          <w:rFonts w:eastAsia="Calibri"/>
          <w:lang w:eastAsia="en-US"/>
        </w:rPr>
        <w:t xml:space="preserve">minimum </w:t>
      </w:r>
      <w:r w:rsidRPr="006E4B9B">
        <w:rPr>
          <w:rFonts w:eastAsia="Calibri"/>
          <w:lang w:eastAsia="en-US"/>
        </w:rPr>
        <w:t>15 óra</w:t>
      </w:r>
      <w:r w:rsidR="000A4921">
        <w:rPr>
          <w:rFonts w:eastAsia="Calibri"/>
          <w:lang w:eastAsia="en-US"/>
        </w:rPr>
        <w:t>;</w:t>
      </w:r>
    </w:p>
    <w:p w14:paraId="36123B0E" w14:textId="04DEDB46" w:rsidR="006E4B9B" w:rsidRPr="006E4B9B" w:rsidRDefault="006E4B9B" w:rsidP="00186E14">
      <w:pPr>
        <w:pStyle w:val="NormlWeb"/>
        <w:spacing w:before="0" w:beforeAutospacing="0" w:after="0" w:afterAutospacing="0" w:line="288" w:lineRule="auto"/>
        <w:ind w:left="709" w:right="147" w:hanging="425"/>
        <w:jc w:val="both"/>
        <w:rPr>
          <w:rFonts w:eastAsia="Calibri"/>
          <w:lang w:eastAsia="en-US"/>
        </w:rPr>
      </w:pPr>
      <w:r w:rsidRPr="006E4B9B">
        <w:rPr>
          <w:rFonts w:eastAsia="Calibri"/>
          <w:lang w:eastAsia="en-US"/>
        </w:rPr>
        <w:t>-</w:t>
      </w:r>
      <w:r w:rsidRPr="006E4B9B">
        <w:rPr>
          <w:rFonts w:eastAsia="Calibri"/>
          <w:lang w:eastAsia="en-US"/>
        </w:rPr>
        <w:tab/>
        <w:t xml:space="preserve">Tanácsadói: rendszertervezés, biztonsági tanácsadás, informatikai menedzsment döntések előkészítése/támogatása, informatikai költségtervezés, folyamatban </w:t>
      </w:r>
      <w:proofErr w:type="gramStart"/>
      <w:r w:rsidRPr="006E4B9B">
        <w:rPr>
          <w:rFonts w:eastAsia="Calibri"/>
          <w:lang w:eastAsia="en-US"/>
        </w:rPr>
        <w:t>lévő IT</w:t>
      </w:r>
      <w:proofErr w:type="gramEnd"/>
      <w:r w:rsidRPr="006E4B9B">
        <w:rPr>
          <w:rFonts w:eastAsia="Calibri"/>
          <w:lang w:eastAsia="en-US"/>
        </w:rPr>
        <w:t xml:space="preserve"> feladatok menedzselése munkaidőben: havonta </w:t>
      </w:r>
      <w:r w:rsidR="000A4921">
        <w:rPr>
          <w:rFonts w:eastAsia="Calibri"/>
          <w:lang w:eastAsia="en-US"/>
        </w:rPr>
        <w:t xml:space="preserve">minimum </w:t>
      </w:r>
      <w:r w:rsidRPr="006E4B9B">
        <w:rPr>
          <w:rFonts w:eastAsia="Calibri"/>
          <w:lang w:eastAsia="en-US"/>
        </w:rPr>
        <w:t>5 óra</w:t>
      </w:r>
      <w:r w:rsidR="000A4921">
        <w:rPr>
          <w:rFonts w:eastAsia="Calibri"/>
          <w:lang w:eastAsia="en-US"/>
        </w:rPr>
        <w:t>;</w:t>
      </w:r>
    </w:p>
    <w:p w14:paraId="747061B3" w14:textId="441DECAA" w:rsidR="006E4B9B" w:rsidRDefault="006E4B9B" w:rsidP="00186E14">
      <w:pPr>
        <w:pStyle w:val="NormlWeb"/>
        <w:spacing w:before="0" w:beforeAutospacing="0" w:after="120" w:afterAutospacing="0" w:line="288" w:lineRule="auto"/>
        <w:ind w:left="709" w:right="147" w:hanging="425"/>
        <w:jc w:val="both"/>
        <w:rPr>
          <w:rFonts w:eastAsia="Calibri"/>
          <w:lang w:eastAsia="en-US"/>
        </w:rPr>
      </w:pPr>
      <w:r w:rsidRPr="006E4B9B">
        <w:rPr>
          <w:rFonts w:eastAsia="Calibri"/>
          <w:lang w:eastAsia="en-US"/>
        </w:rPr>
        <w:t>-</w:t>
      </w:r>
      <w:r w:rsidRPr="006E4B9B">
        <w:rPr>
          <w:rFonts w:eastAsia="Calibri"/>
          <w:lang w:eastAsia="en-US"/>
        </w:rPr>
        <w:tab/>
        <w:t xml:space="preserve">Helyszíni megjelenés: </w:t>
      </w:r>
      <w:r w:rsidR="000A4921">
        <w:rPr>
          <w:rFonts w:eastAsia="Calibri"/>
          <w:lang w:eastAsia="en-US"/>
        </w:rPr>
        <w:t xml:space="preserve">minimum </w:t>
      </w:r>
      <w:r w:rsidRPr="006E4B9B">
        <w:rPr>
          <w:rFonts w:eastAsia="Calibri"/>
          <w:lang w:eastAsia="en-US"/>
        </w:rPr>
        <w:t xml:space="preserve">havonta 7 alkalommal </w:t>
      </w:r>
      <w:r w:rsidR="000A4921" w:rsidRPr="000A4921">
        <w:rPr>
          <w:rFonts w:eastAsia="Calibri"/>
          <w:lang w:eastAsia="en-US"/>
        </w:rPr>
        <w:t>(rendszeres heti megjelenés)</w:t>
      </w:r>
      <w:r w:rsidR="000A4921">
        <w:rPr>
          <w:rFonts w:eastAsia="Calibri"/>
          <w:lang w:eastAsia="en-US"/>
        </w:rPr>
        <w:t>;</w:t>
      </w:r>
    </w:p>
    <w:p w14:paraId="4B0D052E" w14:textId="5659E4A4" w:rsidR="000A4921" w:rsidRPr="006E4B9B" w:rsidRDefault="000A4921" w:rsidP="000A4921">
      <w:pPr>
        <w:pStyle w:val="NormlWeb"/>
        <w:spacing w:before="0" w:beforeAutospacing="0" w:after="120" w:afterAutospacing="0" w:line="288" w:lineRule="auto"/>
        <w:ind w:right="147"/>
        <w:jc w:val="both"/>
        <w:rPr>
          <w:rFonts w:eastAsia="Calibri"/>
          <w:lang w:eastAsia="en-US"/>
        </w:rPr>
      </w:pPr>
      <w:r w:rsidRPr="000A4921">
        <w:rPr>
          <w:rFonts w:eastAsia="Calibri"/>
          <w:lang w:eastAsia="en-US"/>
        </w:rPr>
        <w:t>A megadott órakeretet a fent felsorolt feladatok elvégzésére, valamint megelőzésre kell fordítani. A nagyobb volumenű rendszerfejlesztések, átalakítások projekt alapon, külön díjért kerülnek megoldásra.</w:t>
      </w:r>
    </w:p>
    <w:p w14:paraId="205D2B5C" w14:textId="51A55E7D" w:rsidR="006E4B9B" w:rsidRPr="006E4B9B" w:rsidRDefault="006E4B9B" w:rsidP="006E4B9B">
      <w:pPr>
        <w:pStyle w:val="NormlWeb"/>
        <w:spacing w:before="0" w:beforeAutospacing="0" w:after="120" w:afterAutospacing="0" w:line="288" w:lineRule="auto"/>
        <w:ind w:right="147"/>
        <w:jc w:val="both"/>
        <w:rPr>
          <w:rFonts w:eastAsia="Calibri"/>
          <w:u w:val="single"/>
          <w:lang w:eastAsia="en-US"/>
        </w:rPr>
      </w:pPr>
      <w:r w:rsidRPr="006E4B9B">
        <w:rPr>
          <w:rFonts w:eastAsia="Calibri"/>
          <w:u w:val="single"/>
          <w:lang w:eastAsia="en-US"/>
        </w:rPr>
        <w:t>Reakció idő, rendelkezésre állás:</w:t>
      </w:r>
    </w:p>
    <w:p w14:paraId="31553C7E" w14:textId="77777777" w:rsidR="006E4B9B" w:rsidRPr="006E4B9B" w:rsidRDefault="006E4B9B" w:rsidP="000A4921">
      <w:pPr>
        <w:pStyle w:val="NormlWeb"/>
        <w:spacing w:before="0" w:beforeAutospacing="0" w:after="0" w:afterAutospacing="0" w:line="288" w:lineRule="auto"/>
        <w:ind w:left="709" w:right="147" w:hanging="425"/>
        <w:jc w:val="both"/>
        <w:rPr>
          <w:rFonts w:eastAsia="Calibri"/>
          <w:lang w:eastAsia="en-US"/>
        </w:rPr>
      </w:pPr>
      <w:r w:rsidRPr="006E4B9B">
        <w:rPr>
          <w:rFonts w:eastAsia="Calibri"/>
          <w:lang w:eastAsia="en-US"/>
        </w:rPr>
        <w:t>-</w:t>
      </w:r>
      <w:r w:rsidRPr="006E4B9B">
        <w:rPr>
          <w:rFonts w:eastAsia="Calibri"/>
          <w:lang w:eastAsia="en-US"/>
        </w:rPr>
        <w:tab/>
        <w:t>Távoli hibaelhárítás megkezdése munkaidőben szerver probléma esetén az értesítés vételétől számított 30 percen belül</w:t>
      </w:r>
    </w:p>
    <w:p w14:paraId="2DFE7FF9" w14:textId="77777777" w:rsidR="006E4B9B" w:rsidRPr="006E4B9B" w:rsidRDefault="006E4B9B" w:rsidP="000A4921">
      <w:pPr>
        <w:pStyle w:val="NormlWeb"/>
        <w:spacing w:before="0" w:beforeAutospacing="0" w:after="0" w:afterAutospacing="0" w:line="288" w:lineRule="auto"/>
        <w:ind w:left="709" w:right="147" w:hanging="425"/>
        <w:jc w:val="both"/>
        <w:rPr>
          <w:rFonts w:eastAsia="Calibri"/>
          <w:lang w:eastAsia="en-US"/>
        </w:rPr>
      </w:pPr>
      <w:r w:rsidRPr="006E4B9B">
        <w:rPr>
          <w:rFonts w:eastAsia="Calibri"/>
          <w:lang w:eastAsia="en-US"/>
        </w:rPr>
        <w:t>-</w:t>
      </w:r>
      <w:r w:rsidRPr="006E4B9B">
        <w:rPr>
          <w:rFonts w:eastAsia="Calibri"/>
          <w:lang w:eastAsia="en-US"/>
        </w:rPr>
        <w:tab/>
        <w:t>Távoli hibaelhárítás megkezdése munkaidőben munkaállomások kritikus problémája esetén az értesítés vételétől számított 2 órán belül</w:t>
      </w:r>
    </w:p>
    <w:p w14:paraId="178030E7" w14:textId="77777777" w:rsidR="006E4B9B" w:rsidRPr="006E4B9B" w:rsidRDefault="006E4B9B" w:rsidP="000A4921">
      <w:pPr>
        <w:pStyle w:val="NormlWeb"/>
        <w:spacing w:before="0" w:beforeAutospacing="0" w:after="0" w:afterAutospacing="0" w:line="288" w:lineRule="auto"/>
        <w:ind w:left="709" w:right="147" w:hanging="425"/>
        <w:jc w:val="both"/>
        <w:rPr>
          <w:rFonts w:eastAsia="Calibri"/>
          <w:lang w:eastAsia="en-US"/>
        </w:rPr>
      </w:pPr>
      <w:r w:rsidRPr="006E4B9B">
        <w:rPr>
          <w:rFonts w:eastAsia="Calibri"/>
          <w:lang w:eastAsia="en-US"/>
        </w:rPr>
        <w:t>-</w:t>
      </w:r>
      <w:r w:rsidRPr="006E4B9B">
        <w:rPr>
          <w:rFonts w:eastAsia="Calibri"/>
          <w:lang w:eastAsia="en-US"/>
        </w:rPr>
        <w:tab/>
        <w:t>Helyszíni megjelenés munkaidőben szerver probléma esetén az értesítés vételétől számított 4 órán belül</w:t>
      </w:r>
    </w:p>
    <w:p w14:paraId="2BE0BF4C" w14:textId="77777777" w:rsidR="006E4B9B" w:rsidRPr="006E4B9B" w:rsidRDefault="006E4B9B" w:rsidP="000A4921">
      <w:pPr>
        <w:pStyle w:val="NormlWeb"/>
        <w:spacing w:before="0" w:beforeAutospacing="0" w:after="0" w:afterAutospacing="0" w:line="288" w:lineRule="auto"/>
        <w:ind w:left="709" w:right="147" w:hanging="425"/>
        <w:jc w:val="both"/>
        <w:rPr>
          <w:rFonts w:eastAsia="Calibri"/>
          <w:lang w:eastAsia="en-US"/>
        </w:rPr>
      </w:pPr>
      <w:r w:rsidRPr="006E4B9B">
        <w:rPr>
          <w:rFonts w:eastAsia="Calibri"/>
          <w:lang w:eastAsia="en-US"/>
        </w:rPr>
        <w:t>-</w:t>
      </w:r>
      <w:r w:rsidRPr="006E4B9B">
        <w:rPr>
          <w:rFonts w:eastAsia="Calibri"/>
          <w:lang w:eastAsia="en-US"/>
        </w:rPr>
        <w:tab/>
        <w:t>Helyszíni megjelenés munkaállomásokkal kapcsolatos problémák esetén a következő munkanapon</w:t>
      </w:r>
    </w:p>
    <w:p w14:paraId="681794FB" w14:textId="77777777" w:rsidR="006E4B9B" w:rsidRPr="006E4B9B" w:rsidRDefault="006E4B9B" w:rsidP="000A4921">
      <w:pPr>
        <w:pStyle w:val="NormlWeb"/>
        <w:spacing w:before="0" w:beforeAutospacing="0" w:after="120" w:afterAutospacing="0" w:line="288" w:lineRule="auto"/>
        <w:ind w:left="709" w:right="147" w:hanging="425"/>
        <w:jc w:val="both"/>
        <w:rPr>
          <w:rFonts w:eastAsia="Calibri"/>
          <w:lang w:eastAsia="en-US"/>
        </w:rPr>
      </w:pPr>
      <w:r w:rsidRPr="006E4B9B">
        <w:rPr>
          <w:rFonts w:eastAsia="Calibri"/>
          <w:lang w:eastAsia="en-US"/>
        </w:rPr>
        <w:t>-</w:t>
      </w:r>
      <w:r w:rsidRPr="006E4B9B">
        <w:rPr>
          <w:rFonts w:eastAsia="Calibri"/>
          <w:lang w:eastAsia="en-US"/>
        </w:rPr>
        <w:tab/>
        <w:t>Rendelkezésre állás, törzsidő: munkanapokon 8-18</w:t>
      </w:r>
    </w:p>
    <w:p w14:paraId="46E96057" w14:textId="227E1461" w:rsidR="00E2222F" w:rsidRPr="00D746D4" w:rsidRDefault="00E2222F" w:rsidP="00E2222F">
      <w:pPr>
        <w:pStyle w:val="NormlWeb"/>
        <w:numPr>
          <w:ilvl w:val="0"/>
          <w:numId w:val="1"/>
        </w:numPr>
        <w:spacing w:before="120" w:beforeAutospacing="0" w:after="120" w:afterAutospacing="0" w:line="288" w:lineRule="auto"/>
        <w:ind w:left="284" w:hanging="284"/>
        <w:jc w:val="both"/>
        <w:rPr>
          <w:b/>
          <w:iCs/>
          <w:u w:val="single"/>
        </w:rPr>
      </w:pPr>
      <w:r>
        <w:rPr>
          <w:b/>
          <w:iCs/>
          <w:u w:val="single"/>
        </w:rPr>
        <w:t xml:space="preserve">A </w:t>
      </w:r>
      <w:r w:rsidRPr="00D746D4">
        <w:rPr>
          <w:b/>
          <w:iCs/>
          <w:u w:val="single"/>
        </w:rPr>
        <w:t xml:space="preserve">szerződés </w:t>
      </w:r>
      <w:r w:rsidR="006E5869">
        <w:rPr>
          <w:b/>
          <w:iCs/>
          <w:u w:val="single"/>
        </w:rPr>
        <w:t xml:space="preserve">típusa </w:t>
      </w:r>
      <w:r w:rsidRPr="00D746D4">
        <w:rPr>
          <w:b/>
          <w:iCs/>
          <w:u w:val="single"/>
        </w:rPr>
        <w:t>időtartama, teljesítés helye:</w:t>
      </w:r>
    </w:p>
    <w:p w14:paraId="0221C3C0" w14:textId="22557524" w:rsidR="00E2222F" w:rsidRDefault="00E2222F" w:rsidP="00E2222F">
      <w:pPr>
        <w:pStyle w:val="NormlWeb"/>
        <w:spacing w:before="0" w:beforeAutospacing="0" w:after="120" w:afterAutospacing="0" w:line="288" w:lineRule="auto"/>
        <w:ind w:right="150"/>
        <w:jc w:val="both"/>
      </w:pPr>
      <w:r w:rsidRPr="00083CAE">
        <w:t xml:space="preserve">Teljesítés helye: 2600 Vác, </w:t>
      </w:r>
      <w:r>
        <w:t>Köztársaság út 34</w:t>
      </w:r>
      <w:r w:rsidRPr="00083CAE">
        <w:t>.</w:t>
      </w:r>
    </w:p>
    <w:p w14:paraId="645F3D91" w14:textId="2FE24DAC" w:rsidR="00E2222F" w:rsidRDefault="00E2222F" w:rsidP="00E2222F">
      <w:pPr>
        <w:pStyle w:val="NormlWeb"/>
        <w:spacing w:before="0" w:beforeAutospacing="0" w:after="120" w:afterAutospacing="0" w:line="288" w:lineRule="auto"/>
        <w:ind w:right="150"/>
        <w:jc w:val="both"/>
      </w:pPr>
      <w:r w:rsidRPr="006E5869">
        <w:t>Szerződés időtartama:</w:t>
      </w:r>
      <w:r w:rsidRPr="007E1372">
        <w:rPr>
          <w:i/>
          <w:iCs/>
        </w:rPr>
        <w:t xml:space="preserve"> </w:t>
      </w:r>
      <w:r>
        <w:t>A szerződés hatálybalépésétől</w:t>
      </w:r>
      <w:r w:rsidR="006E5869">
        <w:t>, legkorábban 2022. szeptember 01. napjától számított 12 hónap határozott időtartam</w:t>
      </w:r>
      <w:r w:rsidRPr="007E1372">
        <w:t>.</w:t>
      </w:r>
    </w:p>
    <w:p w14:paraId="16EA24CF" w14:textId="22592172" w:rsidR="006E5869" w:rsidRPr="007E1372" w:rsidRDefault="006E5869" w:rsidP="00E2222F">
      <w:pPr>
        <w:pStyle w:val="NormlWeb"/>
        <w:spacing w:before="0" w:beforeAutospacing="0" w:after="120" w:afterAutospacing="0" w:line="288" w:lineRule="auto"/>
        <w:ind w:right="150"/>
        <w:jc w:val="both"/>
      </w:pPr>
      <w:r>
        <w:t>Szerződés típusa: Vállalkozási szerződés</w:t>
      </w:r>
    </w:p>
    <w:p w14:paraId="34C9D2F3" w14:textId="77777777" w:rsidR="00E2222F" w:rsidRPr="00055962" w:rsidRDefault="00E2222F" w:rsidP="00E2222F">
      <w:pPr>
        <w:pStyle w:val="NormlWeb"/>
        <w:numPr>
          <w:ilvl w:val="0"/>
          <w:numId w:val="1"/>
        </w:numPr>
        <w:spacing w:before="0" w:beforeAutospacing="0" w:after="120" w:afterAutospacing="0" w:line="288" w:lineRule="auto"/>
        <w:ind w:left="284" w:hanging="284"/>
        <w:jc w:val="both"/>
        <w:rPr>
          <w:b/>
          <w:iCs/>
          <w:u w:val="single"/>
        </w:rPr>
      </w:pPr>
      <w:r w:rsidRPr="00055962">
        <w:rPr>
          <w:b/>
          <w:iCs/>
          <w:u w:val="single"/>
        </w:rPr>
        <w:t>Az ellenszolgáltatás teljesítésének feltételei:</w:t>
      </w:r>
    </w:p>
    <w:p w14:paraId="3DAE74A4" w14:textId="77777777" w:rsidR="00E2222F" w:rsidRPr="00055962" w:rsidRDefault="00E2222F" w:rsidP="00E2222F">
      <w:pPr>
        <w:spacing w:after="0" w:line="288" w:lineRule="auto"/>
        <w:jc w:val="both"/>
        <w:rPr>
          <w:rFonts w:ascii="Times New Roman" w:hAnsi="Times New Roman" w:cs="Times New Roman"/>
          <w:sz w:val="24"/>
        </w:rPr>
      </w:pPr>
      <w:r w:rsidRPr="00055962">
        <w:rPr>
          <w:rFonts w:ascii="Times New Roman" w:hAnsi="Times New Roman" w:cs="Times New Roman"/>
          <w:sz w:val="24"/>
        </w:rPr>
        <w:t>Finanszírozási mód: utófinanszírozás.</w:t>
      </w:r>
    </w:p>
    <w:p w14:paraId="68BD928A" w14:textId="77777777" w:rsidR="00E2222F" w:rsidRPr="00055962" w:rsidRDefault="00E2222F" w:rsidP="00E2222F">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előleget nem biztosít.</w:t>
      </w:r>
    </w:p>
    <w:p w14:paraId="4BABA59A" w14:textId="77777777" w:rsidR="00E2222F" w:rsidRPr="00055962" w:rsidRDefault="00E2222F" w:rsidP="00E2222F">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a fedezetet részben saját</w:t>
      </w:r>
      <w:r>
        <w:rPr>
          <w:rFonts w:ascii="Times New Roman" w:hAnsi="Times New Roman" w:cs="Times New Roman"/>
          <w:sz w:val="24"/>
        </w:rPr>
        <w:t xml:space="preserve"> </w:t>
      </w:r>
      <w:r w:rsidRPr="00055962">
        <w:rPr>
          <w:rFonts w:ascii="Times New Roman" w:hAnsi="Times New Roman" w:cs="Times New Roman"/>
          <w:sz w:val="24"/>
        </w:rPr>
        <w:t>forrásból biztosítja.</w:t>
      </w:r>
    </w:p>
    <w:p w14:paraId="12FCED40" w14:textId="77777777" w:rsidR="00E2222F" w:rsidRPr="00055962" w:rsidRDefault="00E2222F" w:rsidP="00E2222F">
      <w:pPr>
        <w:spacing w:after="0" w:line="288" w:lineRule="auto"/>
        <w:jc w:val="both"/>
        <w:rPr>
          <w:rFonts w:ascii="Times New Roman" w:hAnsi="Times New Roman" w:cs="Times New Roman"/>
          <w:sz w:val="24"/>
        </w:rPr>
      </w:pPr>
      <w:r w:rsidRPr="00055962">
        <w:rPr>
          <w:rFonts w:ascii="Times New Roman" w:hAnsi="Times New Roman" w:cs="Times New Roman"/>
          <w:sz w:val="24"/>
        </w:rPr>
        <w:t xml:space="preserve">Számlázás: Nyertes ajánlattevő </w:t>
      </w:r>
      <w:r>
        <w:rPr>
          <w:rFonts w:ascii="Times New Roman" w:hAnsi="Times New Roman" w:cs="Times New Roman"/>
          <w:sz w:val="24"/>
        </w:rPr>
        <w:t>havonta jogosult számla benyújtására</w:t>
      </w:r>
      <w:r w:rsidRPr="00055962">
        <w:rPr>
          <w:rFonts w:ascii="Times New Roman" w:hAnsi="Times New Roman" w:cs="Times New Roman"/>
          <w:sz w:val="24"/>
        </w:rPr>
        <w:t>.</w:t>
      </w:r>
    </w:p>
    <w:p w14:paraId="0C265DBC" w14:textId="0E5B6AEA" w:rsidR="00E2222F" w:rsidRPr="00055962" w:rsidRDefault="00E2222F" w:rsidP="00E2222F">
      <w:pPr>
        <w:spacing w:after="0" w:line="288" w:lineRule="auto"/>
        <w:jc w:val="both"/>
        <w:rPr>
          <w:rFonts w:ascii="Times New Roman" w:hAnsi="Times New Roman" w:cs="Times New Roman"/>
          <w:sz w:val="24"/>
        </w:rPr>
      </w:pPr>
      <w:r w:rsidRPr="00055962">
        <w:rPr>
          <w:rFonts w:ascii="Times New Roman" w:hAnsi="Times New Roman" w:cs="Times New Roman"/>
          <w:sz w:val="24"/>
        </w:rPr>
        <w:t xml:space="preserve">Ajánlatkérő az ellenszolgáltatás összegét, a teljesítésigazoással igazolt szerződésszerű teljesítést követően </w:t>
      </w:r>
      <w:r w:rsidR="006E5869">
        <w:rPr>
          <w:rFonts w:ascii="Times New Roman" w:hAnsi="Times New Roman" w:cs="Times New Roman"/>
          <w:sz w:val="24"/>
        </w:rPr>
        <w:t xml:space="preserve">banki </w:t>
      </w:r>
      <w:r w:rsidRPr="00055962">
        <w:rPr>
          <w:rFonts w:ascii="Times New Roman" w:hAnsi="Times New Roman" w:cs="Times New Roman"/>
          <w:sz w:val="24"/>
        </w:rPr>
        <w:t>átutalással fizeti meg a Ptk. 6:130. § (1) – (2) rendelkezései alapján 30 napon belül.</w:t>
      </w:r>
    </w:p>
    <w:p w14:paraId="36E6B297" w14:textId="699D0B9B" w:rsidR="00E2222F" w:rsidRDefault="00E2222F" w:rsidP="00E2222F">
      <w:pPr>
        <w:spacing w:after="0" w:line="288" w:lineRule="auto"/>
        <w:jc w:val="both"/>
        <w:rPr>
          <w:rFonts w:ascii="Times New Roman" w:hAnsi="Times New Roman" w:cs="Times New Roman"/>
          <w:sz w:val="24"/>
        </w:rPr>
      </w:pPr>
      <w:r w:rsidRPr="00055962">
        <w:rPr>
          <w:rFonts w:ascii="Times New Roman" w:hAnsi="Times New Roman" w:cs="Times New Roman"/>
          <w:sz w:val="24"/>
        </w:rPr>
        <w:t>Az ajánlat, a számlázás, az elszámolás és a kifizetés pénznem</w:t>
      </w:r>
      <w:r>
        <w:rPr>
          <w:rFonts w:ascii="Times New Roman" w:hAnsi="Times New Roman" w:cs="Times New Roman"/>
          <w:sz w:val="24"/>
        </w:rPr>
        <w:t>: HUF</w:t>
      </w:r>
      <w:r w:rsidRPr="00055962">
        <w:rPr>
          <w:rFonts w:ascii="Times New Roman" w:hAnsi="Times New Roman" w:cs="Times New Roman"/>
          <w:sz w:val="24"/>
        </w:rPr>
        <w:t>.</w:t>
      </w:r>
    </w:p>
    <w:p w14:paraId="48D33996" w14:textId="27A9004A" w:rsidR="006E5869" w:rsidRPr="00055962" w:rsidRDefault="006E5869" w:rsidP="00E2222F">
      <w:pPr>
        <w:spacing w:after="0" w:line="288" w:lineRule="auto"/>
        <w:jc w:val="both"/>
        <w:rPr>
          <w:rFonts w:ascii="Times New Roman" w:hAnsi="Times New Roman" w:cs="Times New Roman"/>
          <w:sz w:val="24"/>
        </w:rPr>
      </w:pPr>
      <w:r>
        <w:rPr>
          <w:rFonts w:ascii="Times New Roman" w:hAnsi="Times New Roman" w:cs="Times New Roman"/>
          <w:sz w:val="24"/>
        </w:rPr>
        <w:t>Ajánlatkérő</w:t>
      </w:r>
      <w:r w:rsidRPr="006E5869">
        <w:rPr>
          <w:rFonts w:ascii="Times New Roman" w:hAnsi="Times New Roman" w:cs="Times New Roman"/>
          <w:sz w:val="24"/>
        </w:rPr>
        <w:t xml:space="preserve"> a Ptk. (6:155. §) szerinti késedelmi kamat és költségátalány megfizetésére köteles fizetési késedelme esetén.</w:t>
      </w:r>
    </w:p>
    <w:p w14:paraId="4B5E14A9" w14:textId="77777777" w:rsidR="00E2222F" w:rsidRPr="00055962" w:rsidRDefault="00E2222F" w:rsidP="00E2222F">
      <w:pPr>
        <w:spacing w:after="0" w:line="288" w:lineRule="auto"/>
        <w:jc w:val="both"/>
        <w:rPr>
          <w:rFonts w:ascii="Times New Roman" w:hAnsi="Times New Roman" w:cs="Times New Roman"/>
          <w:sz w:val="24"/>
        </w:rPr>
      </w:pPr>
      <w:r w:rsidRPr="00055962">
        <w:rPr>
          <w:rFonts w:ascii="Times New Roman" w:hAnsi="Times New Roman" w:cs="Times New Roman"/>
          <w:sz w:val="24"/>
        </w:rPr>
        <w:t>Az ellenszolgáltatás teljesítésének részletes feltételeit a szerződéstervezet tartalmazza.</w:t>
      </w:r>
    </w:p>
    <w:p w14:paraId="734B6E02" w14:textId="77777777" w:rsidR="00E2222F" w:rsidRPr="00055962" w:rsidRDefault="00E2222F" w:rsidP="00E2222F">
      <w:pPr>
        <w:spacing w:after="0" w:line="288" w:lineRule="auto"/>
        <w:jc w:val="both"/>
        <w:rPr>
          <w:rFonts w:ascii="Times New Roman" w:hAnsi="Times New Roman" w:cs="Times New Roman"/>
          <w:sz w:val="24"/>
        </w:rPr>
      </w:pPr>
      <w:r w:rsidRPr="00055962">
        <w:rPr>
          <w:rFonts w:ascii="Times New Roman" w:hAnsi="Times New Roman" w:cs="Times New Roman"/>
          <w:sz w:val="24"/>
        </w:rPr>
        <w:t>Vonatkozó jogszabályok különösen:</w:t>
      </w:r>
    </w:p>
    <w:p w14:paraId="2FC84208" w14:textId="77777777" w:rsidR="00E2222F" w:rsidRPr="00055962" w:rsidRDefault="00E2222F" w:rsidP="00E2222F">
      <w:pPr>
        <w:numPr>
          <w:ilvl w:val="0"/>
          <w:numId w:val="6"/>
        </w:numPr>
        <w:spacing w:after="0" w:line="288" w:lineRule="auto"/>
        <w:ind w:left="1276" w:hanging="295"/>
        <w:jc w:val="both"/>
        <w:rPr>
          <w:rFonts w:ascii="Times New Roman" w:hAnsi="Times New Roman" w:cs="Times New Roman"/>
          <w:sz w:val="24"/>
        </w:rPr>
      </w:pPr>
      <w:r w:rsidRPr="00055962">
        <w:rPr>
          <w:rFonts w:ascii="Times New Roman" w:hAnsi="Times New Roman" w:cs="Times New Roman"/>
          <w:sz w:val="24"/>
        </w:rPr>
        <w:t>A Polgári Törvénykönyvről szóló 2013. évi V. törvény;</w:t>
      </w:r>
    </w:p>
    <w:p w14:paraId="3099F7C3" w14:textId="77777777" w:rsidR="00E2222F" w:rsidRPr="00055962" w:rsidRDefault="00E2222F" w:rsidP="00E2222F">
      <w:pPr>
        <w:numPr>
          <w:ilvl w:val="0"/>
          <w:numId w:val="6"/>
        </w:numPr>
        <w:spacing w:after="0" w:line="288" w:lineRule="auto"/>
        <w:ind w:left="1276" w:hanging="295"/>
        <w:jc w:val="both"/>
        <w:rPr>
          <w:rFonts w:ascii="Times New Roman" w:hAnsi="Times New Roman" w:cs="Times New Roman"/>
          <w:sz w:val="24"/>
        </w:rPr>
      </w:pPr>
      <w:r w:rsidRPr="00055962">
        <w:rPr>
          <w:rFonts w:ascii="Times New Roman" w:hAnsi="Times New Roman" w:cs="Times New Roman"/>
          <w:sz w:val="24"/>
        </w:rPr>
        <w:t>Az általános forgalmi adóról szóló 2007. évi CXXVII. törvény.</w:t>
      </w:r>
    </w:p>
    <w:p w14:paraId="1DC2B8ED" w14:textId="77777777" w:rsidR="00E2222F" w:rsidRPr="00055962" w:rsidRDefault="00E2222F" w:rsidP="00E2222F">
      <w:pPr>
        <w:numPr>
          <w:ilvl w:val="0"/>
          <w:numId w:val="6"/>
        </w:numPr>
        <w:spacing w:after="120" w:line="288" w:lineRule="auto"/>
        <w:ind w:left="1276" w:hanging="295"/>
        <w:jc w:val="both"/>
        <w:rPr>
          <w:rFonts w:ascii="Times New Roman" w:hAnsi="Times New Roman" w:cs="Times New Roman"/>
          <w:sz w:val="24"/>
        </w:rPr>
      </w:pPr>
      <w:r w:rsidRPr="00055962">
        <w:rPr>
          <w:rFonts w:ascii="Times New Roman" w:hAnsi="Times New Roman" w:cs="Times New Roman"/>
          <w:sz w:val="24"/>
        </w:rPr>
        <w:lastRenderedPageBreak/>
        <w:t>A behajtási költségátalányról szóló 2016. évi IX. törvény.</w:t>
      </w:r>
    </w:p>
    <w:p w14:paraId="3C8F1911" w14:textId="77777777" w:rsidR="001E1289" w:rsidRPr="0039640A" w:rsidRDefault="001E1289" w:rsidP="001E1289">
      <w:pPr>
        <w:pStyle w:val="NormlWeb"/>
        <w:numPr>
          <w:ilvl w:val="0"/>
          <w:numId w:val="1"/>
        </w:numPr>
        <w:spacing w:before="0" w:beforeAutospacing="0" w:after="120" w:afterAutospacing="0" w:line="288" w:lineRule="auto"/>
        <w:ind w:left="284" w:hanging="284"/>
        <w:jc w:val="both"/>
        <w:rPr>
          <w:b/>
          <w:iCs/>
          <w:u w:val="single"/>
        </w:rPr>
      </w:pPr>
      <w:r w:rsidRPr="0039640A">
        <w:rPr>
          <w:b/>
          <w:iCs/>
          <w:u w:val="single"/>
        </w:rPr>
        <w:t>Az ajánlatok bírálati szempontja:</w:t>
      </w:r>
    </w:p>
    <w:p w14:paraId="58C186DA" w14:textId="5EB2A64A" w:rsidR="001E1289" w:rsidRDefault="001E1289" w:rsidP="001E1289">
      <w:pPr>
        <w:pStyle w:val="NormlWeb"/>
        <w:spacing w:before="0" w:beforeAutospacing="0" w:after="120" w:afterAutospacing="0" w:line="288" w:lineRule="auto"/>
        <w:ind w:right="150"/>
        <w:jc w:val="both"/>
      </w:pPr>
      <w:r w:rsidRPr="00533E7D">
        <w:t>A legalacsonyabb összegű ellenszolgáltatás</w:t>
      </w:r>
    </w:p>
    <w:tbl>
      <w:tblPr>
        <w:tblStyle w:val="Rcsostblzat"/>
        <w:tblW w:w="0" w:type="auto"/>
        <w:tblLook w:val="04A0" w:firstRow="1" w:lastRow="0" w:firstColumn="1" w:lastColumn="0" w:noHBand="0" w:noVBand="1"/>
      </w:tblPr>
      <w:tblGrid>
        <w:gridCol w:w="562"/>
        <w:gridCol w:w="6185"/>
        <w:gridCol w:w="1109"/>
        <w:gridCol w:w="1206"/>
      </w:tblGrid>
      <w:tr w:rsidR="00117BE4" w14:paraId="2E970DDD" w14:textId="77777777" w:rsidTr="00117BE4">
        <w:tc>
          <w:tcPr>
            <w:tcW w:w="562" w:type="dxa"/>
            <w:shd w:val="clear" w:color="auto" w:fill="D9E2F3" w:themeFill="accent1" w:themeFillTint="33"/>
            <w:vAlign w:val="center"/>
          </w:tcPr>
          <w:p w14:paraId="26FF5A84" w14:textId="6FB1B72C" w:rsidR="00117BE4" w:rsidRPr="00C07877" w:rsidRDefault="00117BE4" w:rsidP="00117BE4">
            <w:pPr>
              <w:spacing w:after="120" w:line="288"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Ssz</w:t>
            </w:r>
          </w:p>
        </w:tc>
        <w:tc>
          <w:tcPr>
            <w:tcW w:w="6185" w:type="dxa"/>
            <w:shd w:val="clear" w:color="auto" w:fill="D9E2F3" w:themeFill="accent1" w:themeFillTint="33"/>
            <w:vAlign w:val="center"/>
          </w:tcPr>
          <w:p w14:paraId="4ACD8AC4" w14:textId="4A882D52" w:rsidR="00117BE4" w:rsidRPr="005466BA" w:rsidRDefault="00117BE4" w:rsidP="00117BE4">
            <w:pPr>
              <w:spacing w:after="120" w:line="288" w:lineRule="auto"/>
              <w:jc w:val="center"/>
              <w:rPr>
                <w:rFonts w:ascii="Times New Roman" w:eastAsia="Times New Roman" w:hAnsi="Times New Roman" w:cs="Times New Roman"/>
                <w:bCs/>
                <w:sz w:val="24"/>
                <w:szCs w:val="24"/>
                <w:lang w:eastAsia="hu-HU"/>
              </w:rPr>
            </w:pPr>
            <w:r w:rsidRPr="00D1035B">
              <w:rPr>
                <w:rFonts w:ascii="Times New Roman" w:eastAsia="Times New Roman" w:hAnsi="Times New Roman"/>
                <w:b/>
                <w:lang w:eastAsia="hu-HU"/>
              </w:rPr>
              <w:t>Értékelési szempont/alszempont</w:t>
            </w:r>
          </w:p>
        </w:tc>
        <w:tc>
          <w:tcPr>
            <w:tcW w:w="1109" w:type="dxa"/>
            <w:shd w:val="clear" w:color="auto" w:fill="D9E2F3" w:themeFill="accent1" w:themeFillTint="33"/>
            <w:vAlign w:val="center"/>
          </w:tcPr>
          <w:p w14:paraId="4A5169E1" w14:textId="16F2661E" w:rsidR="00117BE4" w:rsidRPr="005466BA" w:rsidRDefault="00117BE4" w:rsidP="00117BE4">
            <w:pPr>
              <w:spacing w:after="120" w:line="288" w:lineRule="auto"/>
              <w:jc w:val="center"/>
              <w:rPr>
                <w:rFonts w:ascii="Times New Roman" w:eastAsia="Times New Roman" w:hAnsi="Times New Roman" w:cs="Times New Roman"/>
                <w:bCs/>
                <w:sz w:val="24"/>
                <w:szCs w:val="24"/>
                <w:lang w:eastAsia="hu-HU"/>
              </w:rPr>
            </w:pPr>
            <w:r w:rsidRPr="00D1035B">
              <w:rPr>
                <w:rFonts w:ascii="Times New Roman" w:eastAsia="Times New Roman" w:hAnsi="Times New Roman"/>
                <w:b/>
                <w:bCs/>
                <w:lang w:eastAsia="hu-HU"/>
              </w:rPr>
              <w:t>Súlyszám</w:t>
            </w:r>
          </w:p>
        </w:tc>
        <w:tc>
          <w:tcPr>
            <w:tcW w:w="1206" w:type="dxa"/>
            <w:shd w:val="clear" w:color="auto" w:fill="D9E2F3" w:themeFill="accent1" w:themeFillTint="33"/>
            <w:vAlign w:val="center"/>
          </w:tcPr>
          <w:p w14:paraId="3057AD10" w14:textId="70906586" w:rsidR="00117BE4" w:rsidRPr="005466BA" w:rsidRDefault="00117BE4" w:rsidP="00117BE4">
            <w:pPr>
              <w:spacing w:after="120" w:line="288" w:lineRule="auto"/>
              <w:jc w:val="center"/>
              <w:rPr>
                <w:rFonts w:ascii="Times New Roman" w:eastAsia="Times New Roman" w:hAnsi="Times New Roman" w:cs="Times New Roman"/>
                <w:bCs/>
                <w:sz w:val="24"/>
                <w:szCs w:val="24"/>
                <w:lang w:eastAsia="hu-HU"/>
              </w:rPr>
            </w:pPr>
            <w:r>
              <w:rPr>
                <w:rFonts w:ascii="Times New Roman" w:eastAsia="Times New Roman" w:hAnsi="Times New Roman"/>
                <w:b/>
                <w:lang w:eastAsia="hu-HU"/>
              </w:rPr>
              <w:t>Módszer</w:t>
            </w:r>
          </w:p>
        </w:tc>
      </w:tr>
      <w:tr w:rsidR="00117BE4" w14:paraId="26867851" w14:textId="12DA492C" w:rsidTr="00117BE4">
        <w:tc>
          <w:tcPr>
            <w:tcW w:w="562" w:type="dxa"/>
            <w:vAlign w:val="center"/>
          </w:tcPr>
          <w:p w14:paraId="17122D79" w14:textId="45219B54" w:rsidR="00117BE4" w:rsidRPr="00C07877" w:rsidRDefault="00117BE4" w:rsidP="00117BE4">
            <w:pPr>
              <w:spacing w:after="120" w:line="288"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p>
        </w:tc>
        <w:tc>
          <w:tcPr>
            <w:tcW w:w="6185" w:type="dxa"/>
            <w:vAlign w:val="center"/>
          </w:tcPr>
          <w:p w14:paraId="4FE8A2C7" w14:textId="77777777" w:rsidR="00117BE4" w:rsidRDefault="00117BE4" w:rsidP="00117BE4">
            <w:pPr>
              <w:spacing w:after="120" w:line="288" w:lineRule="auto"/>
              <w:jc w:val="center"/>
              <w:rPr>
                <w:rFonts w:ascii="Times New Roman" w:eastAsia="Times New Roman" w:hAnsi="Times New Roman" w:cs="Times New Roman"/>
                <w:b/>
                <w:sz w:val="24"/>
                <w:szCs w:val="24"/>
                <w:lang w:eastAsia="hu-HU"/>
              </w:rPr>
            </w:pPr>
            <w:r w:rsidRPr="00C07877">
              <w:rPr>
                <w:rFonts w:ascii="Times New Roman" w:eastAsia="Times New Roman" w:hAnsi="Times New Roman" w:cs="Times New Roman"/>
                <w:b/>
                <w:sz w:val="24"/>
                <w:szCs w:val="24"/>
                <w:lang w:eastAsia="hu-HU"/>
              </w:rPr>
              <w:t>Egyéb informatikai tevékenység díja</w:t>
            </w:r>
          </w:p>
          <w:p w14:paraId="2BE90C38" w14:textId="215A655F" w:rsidR="00117BE4" w:rsidRPr="005466BA" w:rsidRDefault="00117BE4" w:rsidP="00117BE4">
            <w:pPr>
              <w:spacing w:after="120" w:line="288" w:lineRule="auto"/>
              <w:jc w:val="center"/>
              <w:rPr>
                <w:rFonts w:ascii="Times New Roman" w:eastAsia="Times New Roman" w:hAnsi="Times New Roman" w:cs="Times New Roman"/>
                <w:bCs/>
                <w:sz w:val="24"/>
                <w:szCs w:val="24"/>
                <w:lang w:eastAsia="hu-HU"/>
              </w:rPr>
            </w:pPr>
            <w:r w:rsidRPr="005466BA">
              <w:rPr>
                <w:rFonts w:ascii="Times New Roman" w:eastAsia="Times New Roman" w:hAnsi="Times New Roman" w:cs="Times New Roman"/>
                <w:bCs/>
                <w:sz w:val="24"/>
                <w:szCs w:val="24"/>
                <w:lang w:eastAsia="hu-HU"/>
              </w:rPr>
              <w:t>nettó Ft/óra</w:t>
            </w:r>
          </w:p>
        </w:tc>
        <w:tc>
          <w:tcPr>
            <w:tcW w:w="1109" w:type="dxa"/>
            <w:vAlign w:val="center"/>
          </w:tcPr>
          <w:p w14:paraId="36D9F1EE" w14:textId="2076C442" w:rsidR="00117BE4" w:rsidRPr="005466BA" w:rsidRDefault="00117BE4" w:rsidP="00117BE4">
            <w:pPr>
              <w:spacing w:after="120" w:line="288"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10</w:t>
            </w:r>
          </w:p>
        </w:tc>
        <w:tc>
          <w:tcPr>
            <w:tcW w:w="1206" w:type="dxa"/>
          </w:tcPr>
          <w:p w14:paraId="5B35DE8C" w14:textId="3F308B55" w:rsidR="00117BE4" w:rsidRPr="005466BA" w:rsidRDefault="00117BE4" w:rsidP="00117BE4">
            <w:pPr>
              <w:spacing w:after="120" w:line="288" w:lineRule="auto"/>
              <w:jc w:val="center"/>
              <w:rPr>
                <w:rFonts w:ascii="Times New Roman" w:eastAsia="Times New Roman" w:hAnsi="Times New Roman" w:cs="Times New Roman"/>
                <w:bCs/>
                <w:sz w:val="24"/>
                <w:szCs w:val="24"/>
                <w:lang w:eastAsia="hu-HU"/>
              </w:rPr>
            </w:pPr>
            <w:r w:rsidRPr="009154CF">
              <w:rPr>
                <w:rFonts w:ascii="Times New Roman" w:eastAsia="Times New Roman" w:hAnsi="Times New Roman"/>
                <w:bCs/>
                <w:lang w:eastAsia="hu-HU"/>
              </w:rPr>
              <w:t>fordított arányosítás</w:t>
            </w:r>
          </w:p>
        </w:tc>
      </w:tr>
      <w:tr w:rsidR="00117BE4" w14:paraId="35425ADE" w14:textId="3CA7783A" w:rsidTr="00117BE4">
        <w:tc>
          <w:tcPr>
            <w:tcW w:w="562" w:type="dxa"/>
            <w:vAlign w:val="center"/>
          </w:tcPr>
          <w:p w14:paraId="27588860" w14:textId="61C37F5D" w:rsidR="00117BE4" w:rsidRPr="00C07877" w:rsidRDefault="00117BE4" w:rsidP="00117BE4">
            <w:pPr>
              <w:spacing w:after="120" w:line="288"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p>
        </w:tc>
        <w:tc>
          <w:tcPr>
            <w:tcW w:w="6185" w:type="dxa"/>
            <w:vAlign w:val="center"/>
          </w:tcPr>
          <w:p w14:paraId="216DC499" w14:textId="77777777" w:rsidR="00117BE4" w:rsidRDefault="00117BE4" w:rsidP="00117BE4">
            <w:pPr>
              <w:spacing w:after="120" w:line="288" w:lineRule="auto"/>
              <w:jc w:val="center"/>
              <w:rPr>
                <w:rFonts w:ascii="Times New Roman" w:eastAsia="Times New Roman" w:hAnsi="Times New Roman" w:cs="Times New Roman"/>
                <w:b/>
                <w:sz w:val="24"/>
                <w:szCs w:val="24"/>
                <w:lang w:eastAsia="hu-HU"/>
              </w:rPr>
            </w:pPr>
            <w:r w:rsidRPr="00C07877">
              <w:rPr>
                <w:rFonts w:ascii="Times New Roman" w:eastAsia="Times New Roman" w:hAnsi="Times New Roman" w:cs="Times New Roman"/>
                <w:b/>
                <w:sz w:val="24"/>
                <w:szCs w:val="24"/>
                <w:lang w:eastAsia="hu-HU"/>
              </w:rPr>
              <w:t>Speciális mérnöki feladatok ellátásának óradíja</w:t>
            </w:r>
          </w:p>
          <w:p w14:paraId="35165833" w14:textId="23EFABC7" w:rsidR="00117BE4" w:rsidRPr="005466BA" w:rsidRDefault="00117BE4" w:rsidP="00117BE4">
            <w:pPr>
              <w:spacing w:after="120" w:line="288" w:lineRule="auto"/>
              <w:jc w:val="center"/>
              <w:rPr>
                <w:rFonts w:ascii="Times New Roman" w:eastAsia="Times New Roman" w:hAnsi="Times New Roman" w:cs="Times New Roman"/>
                <w:bCs/>
                <w:sz w:val="24"/>
                <w:szCs w:val="24"/>
                <w:lang w:eastAsia="hu-HU"/>
              </w:rPr>
            </w:pPr>
            <w:r w:rsidRPr="005466BA">
              <w:rPr>
                <w:rFonts w:ascii="Times New Roman" w:eastAsia="Times New Roman" w:hAnsi="Times New Roman" w:cs="Times New Roman"/>
                <w:bCs/>
                <w:sz w:val="24"/>
                <w:szCs w:val="24"/>
                <w:lang w:eastAsia="hu-HU"/>
              </w:rPr>
              <w:t>nettó Ft/óra</w:t>
            </w:r>
          </w:p>
        </w:tc>
        <w:tc>
          <w:tcPr>
            <w:tcW w:w="1109" w:type="dxa"/>
            <w:vAlign w:val="center"/>
          </w:tcPr>
          <w:p w14:paraId="7236D85D" w14:textId="35B3A72D" w:rsidR="00117BE4" w:rsidRPr="005466BA" w:rsidRDefault="00117BE4" w:rsidP="00117BE4">
            <w:pPr>
              <w:spacing w:after="120" w:line="288"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10</w:t>
            </w:r>
          </w:p>
        </w:tc>
        <w:tc>
          <w:tcPr>
            <w:tcW w:w="1206" w:type="dxa"/>
          </w:tcPr>
          <w:p w14:paraId="7FBC1AF7" w14:textId="445E1EB6" w:rsidR="00117BE4" w:rsidRPr="005466BA" w:rsidRDefault="00117BE4" w:rsidP="00117BE4">
            <w:pPr>
              <w:spacing w:after="120" w:line="288" w:lineRule="auto"/>
              <w:jc w:val="center"/>
              <w:rPr>
                <w:rFonts w:ascii="Times New Roman" w:eastAsia="Times New Roman" w:hAnsi="Times New Roman" w:cs="Times New Roman"/>
                <w:bCs/>
                <w:sz w:val="24"/>
                <w:szCs w:val="24"/>
                <w:lang w:eastAsia="hu-HU"/>
              </w:rPr>
            </w:pPr>
            <w:r w:rsidRPr="009154CF">
              <w:rPr>
                <w:rFonts w:ascii="Times New Roman" w:eastAsia="Times New Roman" w:hAnsi="Times New Roman"/>
                <w:bCs/>
                <w:lang w:eastAsia="hu-HU"/>
              </w:rPr>
              <w:t>fordított arányosítás</w:t>
            </w:r>
          </w:p>
        </w:tc>
      </w:tr>
      <w:tr w:rsidR="00117BE4" w14:paraId="0A060106" w14:textId="6E636406" w:rsidTr="00117BE4">
        <w:trPr>
          <w:trHeight w:val="2016"/>
        </w:trPr>
        <w:tc>
          <w:tcPr>
            <w:tcW w:w="562" w:type="dxa"/>
            <w:vAlign w:val="center"/>
          </w:tcPr>
          <w:p w14:paraId="3276507D" w14:textId="3405E8DF" w:rsidR="00117BE4" w:rsidRPr="00C07877" w:rsidRDefault="00117BE4" w:rsidP="00117BE4">
            <w:pPr>
              <w:spacing w:after="120" w:line="288"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p>
        </w:tc>
        <w:tc>
          <w:tcPr>
            <w:tcW w:w="6185" w:type="dxa"/>
            <w:vAlign w:val="center"/>
          </w:tcPr>
          <w:p w14:paraId="0A776B18" w14:textId="77777777" w:rsidR="00117BE4" w:rsidRDefault="00117BE4" w:rsidP="00117BE4">
            <w:pPr>
              <w:spacing w:after="120" w:line="288" w:lineRule="auto"/>
              <w:jc w:val="center"/>
              <w:rPr>
                <w:rFonts w:ascii="Times New Roman" w:eastAsia="Times New Roman" w:hAnsi="Times New Roman" w:cs="Times New Roman"/>
                <w:b/>
                <w:sz w:val="24"/>
                <w:szCs w:val="24"/>
                <w:lang w:eastAsia="hu-HU"/>
              </w:rPr>
            </w:pPr>
            <w:r w:rsidRPr="00C07877">
              <w:rPr>
                <w:rFonts w:ascii="Times New Roman" w:eastAsia="Times New Roman" w:hAnsi="Times New Roman" w:cs="Times New Roman"/>
                <w:b/>
                <w:sz w:val="24"/>
                <w:szCs w:val="24"/>
                <w:lang w:eastAsia="hu-HU"/>
              </w:rPr>
              <w:t>Munkaidőn kívüli alaptevékenység díja</w:t>
            </w:r>
          </w:p>
          <w:p w14:paraId="225437EF" w14:textId="3C9DC8F6" w:rsidR="00117BE4" w:rsidRPr="002D0667" w:rsidRDefault="00117BE4" w:rsidP="00117BE4">
            <w:pPr>
              <w:spacing w:after="120" w:line="288" w:lineRule="auto"/>
              <w:jc w:val="both"/>
              <w:rPr>
                <w:rFonts w:ascii="Times New Roman" w:eastAsia="Times New Roman" w:hAnsi="Times New Roman" w:cs="Times New Roman"/>
                <w:bCs/>
                <w:sz w:val="24"/>
                <w:szCs w:val="24"/>
                <w:lang w:eastAsia="hu-HU"/>
              </w:rPr>
            </w:pPr>
            <w:r w:rsidRPr="002D0667">
              <w:rPr>
                <w:rFonts w:ascii="Times New Roman" w:eastAsia="Times New Roman" w:hAnsi="Times New Roman" w:cs="Times New Roman"/>
                <w:bCs/>
                <w:sz w:val="24"/>
                <w:szCs w:val="24"/>
                <w:lang w:eastAsia="hu-HU"/>
              </w:rPr>
              <w:t>hétköznapokon 22:00-ig: nettó Ft/óra</w:t>
            </w:r>
          </w:p>
          <w:p w14:paraId="13F298DB" w14:textId="0C334CC7" w:rsidR="00117BE4" w:rsidRPr="002D0667" w:rsidRDefault="00117BE4" w:rsidP="00117BE4">
            <w:pPr>
              <w:spacing w:after="120" w:line="288" w:lineRule="auto"/>
              <w:jc w:val="both"/>
              <w:rPr>
                <w:rFonts w:ascii="Times New Roman" w:eastAsia="Times New Roman" w:hAnsi="Times New Roman" w:cs="Times New Roman"/>
                <w:bCs/>
                <w:sz w:val="24"/>
                <w:szCs w:val="24"/>
                <w:lang w:eastAsia="hu-HU"/>
              </w:rPr>
            </w:pPr>
            <w:r w:rsidRPr="002D0667">
              <w:rPr>
                <w:rFonts w:ascii="Times New Roman" w:eastAsia="Times New Roman" w:hAnsi="Times New Roman" w:cs="Times New Roman"/>
                <w:bCs/>
                <w:sz w:val="24"/>
                <w:szCs w:val="24"/>
                <w:lang w:eastAsia="hu-HU"/>
              </w:rPr>
              <w:t>hétvégén: nettó Ft/óra</w:t>
            </w:r>
          </w:p>
          <w:p w14:paraId="479714CE" w14:textId="271525BE" w:rsidR="00117BE4" w:rsidRPr="002D0667" w:rsidRDefault="00117BE4" w:rsidP="00117BE4">
            <w:pPr>
              <w:spacing w:after="120" w:line="288" w:lineRule="auto"/>
              <w:jc w:val="both"/>
              <w:rPr>
                <w:rFonts w:ascii="Times New Roman" w:eastAsia="Times New Roman" w:hAnsi="Times New Roman" w:cs="Times New Roman"/>
                <w:bCs/>
                <w:sz w:val="24"/>
                <w:szCs w:val="24"/>
                <w:lang w:eastAsia="hu-HU"/>
              </w:rPr>
            </w:pPr>
            <w:r w:rsidRPr="002D0667">
              <w:rPr>
                <w:rFonts w:ascii="Times New Roman" w:eastAsia="Times New Roman" w:hAnsi="Times New Roman" w:cs="Times New Roman"/>
                <w:bCs/>
                <w:sz w:val="24"/>
                <w:szCs w:val="24"/>
                <w:lang w:eastAsia="hu-HU"/>
              </w:rPr>
              <w:t>ünnepnapokon: nettó Ft/óra</w:t>
            </w:r>
          </w:p>
        </w:tc>
        <w:tc>
          <w:tcPr>
            <w:tcW w:w="1109" w:type="dxa"/>
            <w:vAlign w:val="center"/>
          </w:tcPr>
          <w:p w14:paraId="43D81F49" w14:textId="3B33071E" w:rsidR="00117BE4" w:rsidRPr="002D0667" w:rsidRDefault="00117BE4" w:rsidP="00117BE4">
            <w:pPr>
              <w:spacing w:after="120" w:line="288"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10</w:t>
            </w:r>
          </w:p>
        </w:tc>
        <w:tc>
          <w:tcPr>
            <w:tcW w:w="1206" w:type="dxa"/>
          </w:tcPr>
          <w:p w14:paraId="76012267" w14:textId="69CCF5FF" w:rsidR="00117BE4" w:rsidRPr="002D0667" w:rsidRDefault="00117BE4" w:rsidP="00117BE4">
            <w:pPr>
              <w:spacing w:after="120" w:line="288" w:lineRule="auto"/>
              <w:jc w:val="center"/>
              <w:rPr>
                <w:rFonts w:ascii="Times New Roman" w:eastAsia="Times New Roman" w:hAnsi="Times New Roman" w:cs="Times New Roman"/>
                <w:bCs/>
                <w:sz w:val="24"/>
                <w:szCs w:val="24"/>
                <w:lang w:eastAsia="hu-HU"/>
              </w:rPr>
            </w:pPr>
            <w:r w:rsidRPr="009154CF">
              <w:rPr>
                <w:rFonts w:ascii="Times New Roman" w:eastAsia="Times New Roman" w:hAnsi="Times New Roman"/>
                <w:bCs/>
                <w:lang w:eastAsia="hu-HU"/>
              </w:rPr>
              <w:t>fordított arányosítás</w:t>
            </w:r>
          </w:p>
        </w:tc>
      </w:tr>
      <w:tr w:rsidR="00117BE4" w14:paraId="11F27A61" w14:textId="2491BCBC" w:rsidTr="00117BE4">
        <w:tc>
          <w:tcPr>
            <w:tcW w:w="562" w:type="dxa"/>
            <w:vAlign w:val="center"/>
          </w:tcPr>
          <w:p w14:paraId="4C496971" w14:textId="467EA1B8" w:rsidR="00117BE4" w:rsidRPr="00C07877" w:rsidRDefault="00117BE4" w:rsidP="00117BE4">
            <w:pPr>
              <w:spacing w:after="120" w:line="288"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p>
        </w:tc>
        <w:tc>
          <w:tcPr>
            <w:tcW w:w="6185" w:type="dxa"/>
            <w:vAlign w:val="center"/>
          </w:tcPr>
          <w:p w14:paraId="0E2BC403" w14:textId="77777777" w:rsidR="00117BE4" w:rsidRDefault="00117BE4" w:rsidP="00117BE4">
            <w:pPr>
              <w:spacing w:after="120" w:line="288" w:lineRule="auto"/>
              <w:jc w:val="center"/>
              <w:rPr>
                <w:rFonts w:ascii="Times New Roman" w:eastAsia="Times New Roman" w:hAnsi="Times New Roman" w:cs="Times New Roman"/>
                <w:b/>
                <w:sz w:val="24"/>
                <w:szCs w:val="24"/>
                <w:lang w:eastAsia="hu-HU"/>
              </w:rPr>
            </w:pPr>
            <w:r w:rsidRPr="00C07877">
              <w:rPr>
                <w:rFonts w:ascii="Times New Roman" w:eastAsia="Times New Roman" w:hAnsi="Times New Roman" w:cs="Times New Roman"/>
                <w:b/>
                <w:sz w:val="24"/>
                <w:szCs w:val="24"/>
                <w:lang w:eastAsia="hu-HU"/>
              </w:rPr>
              <w:t>Munkaidőn kívüli Mérnöki feladatokat ellátó tevékenység díja:</w:t>
            </w:r>
          </w:p>
          <w:p w14:paraId="72689017" w14:textId="7155AD62" w:rsidR="00A82151" w:rsidRDefault="00117BE4" w:rsidP="00117BE4">
            <w:pPr>
              <w:spacing w:after="120" w:line="288" w:lineRule="auto"/>
              <w:jc w:val="both"/>
              <w:rPr>
                <w:rFonts w:ascii="Times New Roman" w:eastAsia="Times New Roman" w:hAnsi="Times New Roman" w:cs="Times New Roman"/>
                <w:bCs/>
                <w:sz w:val="24"/>
                <w:szCs w:val="24"/>
                <w:lang w:eastAsia="hu-HU"/>
              </w:rPr>
            </w:pPr>
            <w:r w:rsidRPr="002D0667">
              <w:rPr>
                <w:rFonts w:ascii="Times New Roman" w:eastAsia="Times New Roman" w:hAnsi="Times New Roman" w:cs="Times New Roman"/>
                <w:bCs/>
                <w:sz w:val="24"/>
                <w:szCs w:val="24"/>
                <w:lang w:eastAsia="hu-HU"/>
              </w:rPr>
              <w:t>hétköznapokon 22:00-ig: nettó Ft/óra</w:t>
            </w:r>
          </w:p>
          <w:p w14:paraId="400B6D73" w14:textId="7EE96DC0" w:rsidR="00117BE4" w:rsidRPr="002D0667" w:rsidRDefault="00117BE4" w:rsidP="00117BE4">
            <w:pPr>
              <w:spacing w:after="120" w:line="288" w:lineRule="auto"/>
              <w:jc w:val="both"/>
              <w:rPr>
                <w:rFonts w:ascii="Times New Roman" w:eastAsia="Times New Roman" w:hAnsi="Times New Roman" w:cs="Times New Roman"/>
                <w:bCs/>
                <w:sz w:val="24"/>
                <w:szCs w:val="24"/>
                <w:lang w:eastAsia="hu-HU"/>
              </w:rPr>
            </w:pPr>
            <w:r w:rsidRPr="002D0667">
              <w:rPr>
                <w:rFonts w:ascii="Times New Roman" w:eastAsia="Times New Roman" w:hAnsi="Times New Roman" w:cs="Times New Roman"/>
                <w:bCs/>
                <w:sz w:val="24"/>
                <w:szCs w:val="24"/>
                <w:lang w:eastAsia="hu-HU"/>
              </w:rPr>
              <w:t>hétvégén: nettó Ft/óra</w:t>
            </w:r>
          </w:p>
          <w:p w14:paraId="46ADBB2D" w14:textId="5C246758" w:rsidR="00117BE4" w:rsidRPr="005466BA" w:rsidRDefault="00117BE4" w:rsidP="00117BE4">
            <w:pPr>
              <w:spacing w:after="120" w:line="288" w:lineRule="auto"/>
              <w:jc w:val="both"/>
              <w:rPr>
                <w:rFonts w:ascii="Times New Roman" w:eastAsia="Times New Roman" w:hAnsi="Times New Roman" w:cs="Times New Roman"/>
                <w:bCs/>
                <w:sz w:val="24"/>
                <w:szCs w:val="24"/>
                <w:lang w:eastAsia="hu-HU"/>
              </w:rPr>
            </w:pPr>
            <w:r w:rsidRPr="002D0667">
              <w:rPr>
                <w:rFonts w:ascii="Times New Roman" w:eastAsia="Times New Roman" w:hAnsi="Times New Roman" w:cs="Times New Roman"/>
                <w:bCs/>
                <w:sz w:val="24"/>
                <w:szCs w:val="24"/>
                <w:lang w:eastAsia="hu-HU"/>
              </w:rPr>
              <w:t>ünnepnapokon: nettó Ft/óra</w:t>
            </w:r>
          </w:p>
        </w:tc>
        <w:tc>
          <w:tcPr>
            <w:tcW w:w="1109" w:type="dxa"/>
            <w:vAlign w:val="center"/>
          </w:tcPr>
          <w:p w14:paraId="6C7714D0" w14:textId="602404F9" w:rsidR="00117BE4" w:rsidRPr="002D0667" w:rsidRDefault="00117BE4" w:rsidP="00117BE4">
            <w:pPr>
              <w:spacing w:after="120" w:line="288"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10</w:t>
            </w:r>
          </w:p>
        </w:tc>
        <w:tc>
          <w:tcPr>
            <w:tcW w:w="1206" w:type="dxa"/>
          </w:tcPr>
          <w:p w14:paraId="060240C2" w14:textId="77061538" w:rsidR="00117BE4" w:rsidRPr="002D0667" w:rsidRDefault="00117BE4" w:rsidP="00117BE4">
            <w:pPr>
              <w:spacing w:after="120" w:line="288" w:lineRule="auto"/>
              <w:jc w:val="center"/>
              <w:rPr>
                <w:rFonts w:ascii="Times New Roman" w:eastAsia="Times New Roman" w:hAnsi="Times New Roman" w:cs="Times New Roman"/>
                <w:bCs/>
                <w:sz w:val="24"/>
                <w:szCs w:val="24"/>
                <w:lang w:eastAsia="hu-HU"/>
              </w:rPr>
            </w:pPr>
            <w:r w:rsidRPr="009154CF">
              <w:rPr>
                <w:rFonts w:ascii="Times New Roman" w:eastAsia="Times New Roman" w:hAnsi="Times New Roman"/>
                <w:bCs/>
                <w:lang w:eastAsia="hu-HU"/>
              </w:rPr>
              <w:t>fordított arányosítás</w:t>
            </w:r>
          </w:p>
        </w:tc>
      </w:tr>
      <w:tr w:rsidR="00117BE4" w14:paraId="221DCCDE" w14:textId="1F7AF865" w:rsidTr="00117BE4">
        <w:tc>
          <w:tcPr>
            <w:tcW w:w="562" w:type="dxa"/>
            <w:vAlign w:val="center"/>
          </w:tcPr>
          <w:p w14:paraId="4F2C9D42" w14:textId="025E4401" w:rsidR="00117BE4" w:rsidRPr="005466BA" w:rsidRDefault="00117BE4" w:rsidP="00117BE4">
            <w:pPr>
              <w:spacing w:after="120" w:line="288"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w:t>
            </w:r>
          </w:p>
        </w:tc>
        <w:tc>
          <w:tcPr>
            <w:tcW w:w="6185" w:type="dxa"/>
            <w:vAlign w:val="center"/>
          </w:tcPr>
          <w:p w14:paraId="044E7B27" w14:textId="77777777" w:rsidR="00117BE4" w:rsidRDefault="00117BE4" w:rsidP="00117BE4">
            <w:pPr>
              <w:spacing w:after="120" w:line="288" w:lineRule="auto"/>
              <w:jc w:val="center"/>
              <w:rPr>
                <w:rFonts w:ascii="Times New Roman" w:eastAsia="Times New Roman" w:hAnsi="Times New Roman" w:cs="Times New Roman"/>
                <w:b/>
                <w:sz w:val="24"/>
                <w:szCs w:val="24"/>
                <w:lang w:eastAsia="hu-HU"/>
              </w:rPr>
            </w:pPr>
            <w:r w:rsidRPr="005466BA">
              <w:rPr>
                <w:rFonts w:ascii="Times New Roman" w:eastAsia="Times New Roman" w:hAnsi="Times New Roman" w:cs="Times New Roman"/>
                <w:b/>
                <w:sz w:val="24"/>
                <w:szCs w:val="24"/>
                <w:lang w:eastAsia="hu-HU"/>
              </w:rPr>
              <w:t>Kiszállási díj</w:t>
            </w:r>
          </w:p>
          <w:p w14:paraId="1ED66643" w14:textId="7B9D79E6" w:rsidR="00117BE4" w:rsidRDefault="00117BE4" w:rsidP="00117BE4">
            <w:pPr>
              <w:spacing w:after="120" w:line="288" w:lineRule="auto"/>
              <w:jc w:val="center"/>
              <w:rPr>
                <w:rFonts w:ascii="Times New Roman" w:eastAsia="Times New Roman" w:hAnsi="Times New Roman" w:cs="Times New Roman"/>
                <w:b/>
                <w:sz w:val="24"/>
                <w:szCs w:val="24"/>
                <w:lang w:eastAsia="hu-HU"/>
              </w:rPr>
            </w:pPr>
            <w:r w:rsidRPr="005466BA">
              <w:rPr>
                <w:rFonts w:ascii="Times New Roman" w:eastAsia="Times New Roman" w:hAnsi="Times New Roman" w:cs="Times New Roman"/>
                <w:bCs/>
                <w:sz w:val="24"/>
                <w:szCs w:val="24"/>
                <w:lang w:eastAsia="hu-HU"/>
              </w:rPr>
              <w:t>nettó Ft/</w:t>
            </w:r>
            <w:r>
              <w:rPr>
                <w:rFonts w:ascii="Times New Roman" w:eastAsia="Times New Roman" w:hAnsi="Times New Roman" w:cs="Times New Roman"/>
                <w:bCs/>
                <w:sz w:val="24"/>
                <w:szCs w:val="24"/>
                <w:lang w:eastAsia="hu-HU"/>
              </w:rPr>
              <w:t>alkalom</w:t>
            </w:r>
          </w:p>
        </w:tc>
        <w:tc>
          <w:tcPr>
            <w:tcW w:w="1109" w:type="dxa"/>
            <w:vAlign w:val="center"/>
          </w:tcPr>
          <w:p w14:paraId="030F1B1A" w14:textId="011B7501" w:rsidR="00117BE4" w:rsidRPr="005466BA" w:rsidRDefault="00117BE4" w:rsidP="00117BE4">
            <w:pPr>
              <w:spacing w:after="120" w:line="288"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10</w:t>
            </w:r>
          </w:p>
        </w:tc>
        <w:tc>
          <w:tcPr>
            <w:tcW w:w="1206" w:type="dxa"/>
          </w:tcPr>
          <w:p w14:paraId="4B97EAB8" w14:textId="3F690087" w:rsidR="00117BE4" w:rsidRPr="005466BA" w:rsidRDefault="00117BE4" w:rsidP="00117BE4">
            <w:pPr>
              <w:spacing w:after="120" w:line="288" w:lineRule="auto"/>
              <w:jc w:val="center"/>
              <w:rPr>
                <w:rFonts w:ascii="Times New Roman" w:eastAsia="Times New Roman" w:hAnsi="Times New Roman" w:cs="Times New Roman"/>
                <w:bCs/>
                <w:sz w:val="24"/>
                <w:szCs w:val="24"/>
                <w:lang w:eastAsia="hu-HU"/>
              </w:rPr>
            </w:pPr>
            <w:r w:rsidRPr="009154CF">
              <w:rPr>
                <w:rFonts w:ascii="Times New Roman" w:eastAsia="Times New Roman" w:hAnsi="Times New Roman"/>
                <w:bCs/>
                <w:lang w:eastAsia="hu-HU"/>
              </w:rPr>
              <w:t>fordított arányosítás</w:t>
            </w:r>
          </w:p>
        </w:tc>
      </w:tr>
      <w:tr w:rsidR="00117BE4" w14:paraId="639731F6" w14:textId="1E147F3F" w:rsidTr="00117BE4">
        <w:tc>
          <w:tcPr>
            <w:tcW w:w="562" w:type="dxa"/>
            <w:vAlign w:val="center"/>
          </w:tcPr>
          <w:p w14:paraId="11EB34E4" w14:textId="0816164C" w:rsidR="00117BE4" w:rsidRPr="005466BA" w:rsidRDefault="00117BE4" w:rsidP="00117BE4">
            <w:pPr>
              <w:spacing w:after="120" w:line="288"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p>
        </w:tc>
        <w:tc>
          <w:tcPr>
            <w:tcW w:w="6185" w:type="dxa"/>
            <w:vAlign w:val="center"/>
          </w:tcPr>
          <w:p w14:paraId="0D647F41" w14:textId="77777777" w:rsidR="00117BE4" w:rsidRDefault="00117BE4" w:rsidP="00117BE4">
            <w:pPr>
              <w:spacing w:after="120" w:line="288" w:lineRule="auto"/>
              <w:jc w:val="center"/>
              <w:rPr>
                <w:rFonts w:ascii="Times New Roman" w:eastAsia="Times New Roman" w:hAnsi="Times New Roman" w:cs="Times New Roman"/>
                <w:b/>
                <w:sz w:val="24"/>
                <w:szCs w:val="24"/>
                <w:lang w:eastAsia="hu-HU"/>
              </w:rPr>
            </w:pPr>
            <w:r w:rsidRPr="005466BA">
              <w:rPr>
                <w:rFonts w:ascii="Times New Roman" w:eastAsia="Times New Roman" w:hAnsi="Times New Roman" w:cs="Times New Roman"/>
                <w:b/>
                <w:sz w:val="24"/>
                <w:szCs w:val="24"/>
                <w:lang w:eastAsia="hu-HU"/>
              </w:rPr>
              <w:t>Informatikai üzemeltetési díj:</w:t>
            </w:r>
          </w:p>
          <w:p w14:paraId="6B2ACA13" w14:textId="635A7213" w:rsidR="00117BE4" w:rsidRDefault="00117BE4" w:rsidP="00117BE4">
            <w:pPr>
              <w:spacing w:after="120" w:line="288" w:lineRule="auto"/>
              <w:jc w:val="center"/>
              <w:rPr>
                <w:rFonts w:ascii="Times New Roman" w:eastAsia="Times New Roman" w:hAnsi="Times New Roman" w:cs="Times New Roman"/>
                <w:b/>
                <w:sz w:val="24"/>
                <w:szCs w:val="24"/>
                <w:lang w:eastAsia="hu-HU"/>
              </w:rPr>
            </w:pPr>
            <w:r w:rsidRPr="005466BA">
              <w:rPr>
                <w:rFonts w:ascii="Times New Roman" w:eastAsia="Times New Roman" w:hAnsi="Times New Roman" w:cs="Times New Roman"/>
                <w:bCs/>
                <w:sz w:val="24"/>
                <w:szCs w:val="24"/>
                <w:lang w:eastAsia="hu-HU"/>
              </w:rPr>
              <w:t>nettó Ft/</w:t>
            </w:r>
            <w:r>
              <w:rPr>
                <w:rFonts w:ascii="Times New Roman" w:eastAsia="Times New Roman" w:hAnsi="Times New Roman" w:cs="Times New Roman"/>
                <w:bCs/>
                <w:sz w:val="24"/>
                <w:szCs w:val="24"/>
                <w:lang w:eastAsia="hu-HU"/>
              </w:rPr>
              <w:t>hónap</w:t>
            </w:r>
          </w:p>
        </w:tc>
        <w:tc>
          <w:tcPr>
            <w:tcW w:w="1109" w:type="dxa"/>
            <w:vAlign w:val="center"/>
          </w:tcPr>
          <w:p w14:paraId="18C0C3DA" w14:textId="2FD9FB01" w:rsidR="00117BE4" w:rsidRPr="005466BA" w:rsidRDefault="00117BE4" w:rsidP="00117BE4">
            <w:pPr>
              <w:spacing w:after="120" w:line="288"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50</w:t>
            </w:r>
          </w:p>
        </w:tc>
        <w:tc>
          <w:tcPr>
            <w:tcW w:w="1206" w:type="dxa"/>
          </w:tcPr>
          <w:p w14:paraId="136244AB" w14:textId="3A460632" w:rsidR="00117BE4" w:rsidRPr="005466BA" w:rsidRDefault="00117BE4" w:rsidP="00117BE4">
            <w:pPr>
              <w:spacing w:after="120" w:line="288" w:lineRule="auto"/>
              <w:jc w:val="center"/>
              <w:rPr>
                <w:rFonts w:ascii="Times New Roman" w:eastAsia="Times New Roman" w:hAnsi="Times New Roman" w:cs="Times New Roman"/>
                <w:bCs/>
                <w:sz w:val="24"/>
                <w:szCs w:val="24"/>
                <w:lang w:eastAsia="hu-HU"/>
              </w:rPr>
            </w:pPr>
            <w:r w:rsidRPr="009154CF">
              <w:rPr>
                <w:rFonts w:ascii="Times New Roman" w:eastAsia="Times New Roman" w:hAnsi="Times New Roman"/>
                <w:bCs/>
                <w:lang w:eastAsia="hu-HU"/>
              </w:rPr>
              <w:t>fordított arányosítás</w:t>
            </w:r>
          </w:p>
        </w:tc>
      </w:tr>
    </w:tbl>
    <w:p w14:paraId="135F45B2" w14:textId="77777777" w:rsidR="001E1289" w:rsidRDefault="001E1289" w:rsidP="00716ABF">
      <w:pPr>
        <w:pStyle w:val="NormlWeb"/>
        <w:spacing w:before="120" w:beforeAutospacing="0" w:after="120" w:afterAutospacing="0" w:line="288" w:lineRule="auto"/>
        <w:ind w:right="147"/>
        <w:jc w:val="both"/>
      </w:pPr>
      <w:r w:rsidRPr="005E0562">
        <w:t>Ajánlattevő az ajánlattételi határidő lejártától kezdve kötve van ajánlatához.</w:t>
      </w:r>
    </w:p>
    <w:p w14:paraId="62B72D0D" w14:textId="77777777" w:rsidR="00716ABF" w:rsidRPr="00716ABF" w:rsidRDefault="00716ABF" w:rsidP="00716ABF">
      <w:pPr>
        <w:spacing w:before="120" w:after="120" w:line="288" w:lineRule="auto"/>
        <w:jc w:val="both"/>
        <w:rPr>
          <w:rFonts w:ascii="Times New Roman" w:eastAsia="Times New Roman" w:hAnsi="Times New Roman" w:cs="Times New Roman"/>
          <w:sz w:val="24"/>
          <w:szCs w:val="24"/>
          <w:lang w:eastAsia="hu-HU"/>
        </w:rPr>
      </w:pPr>
      <w:r w:rsidRPr="00716ABF">
        <w:rPr>
          <w:rFonts w:ascii="Times New Roman" w:eastAsia="Times New Roman" w:hAnsi="Times New Roman" w:cs="Times New Roman"/>
          <w:sz w:val="24"/>
          <w:szCs w:val="24"/>
          <w:lang w:eastAsia="hu-HU"/>
        </w:rPr>
        <w:t>Az ajánlatok szempontok szerinti tartalmi elemeinek értékelése során adható pontszám alsó és felső határa valamennyi rész tekintetében: 0-10 pont.</w:t>
      </w:r>
    </w:p>
    <w:p w14:paraId="28483CF1" w14:textId="50500086" w:rsidR="00716ABF" w:rsidRPr="00716ABF" w:rsidRDefault="00716ABF" w:rsidP="00716ABF">
      <w:pPr>
        <w:spacing w:before="120" w:after="120" w:line="288" w:lineRule="auto"/>
        <w:jc w:val="both"/>
        <w:rPr>
          <w:rFonts w:ascii="Times New Roman" w:eastAsia="Times New Roman" w:hAnsi="Times New Roman" w:cs="Times New Roman"/>
          <w:b/>
          <w:bCs/>
          <w:sz w:val="24"/>
          <w:szCs w:val="24"/>
          <w:u w:val="single"/>
          <w:lang w:eastAsia="hu-HU"/>
        </w:rPr>
      </w:pPr>
      <w:r w:rsidRPr="00716ABF">
        <w:rPr>
          <w:rFonts w:ascii="Times New Roman" w:eastAsia="Times New Roman" w:hAnsi="Times New Roman" w:cs="Times New Roman"/>
          <w:b/>
          <w:bCs/>
          <w:sz w:val="24"/>
          <w:szCs w:val="24"/>
          <w:u w:val="single"/>
          <w:lang w:eastAsia="hu-HU"/>
        </w:rPr>
        <w:t xml:space="preserve">Az 1 – </w:t>
      </w:r>
      <w:r>
        <w:rPr>
          <w:rFonts w:ascii="Times New Roman" w:eastAsia="Times New Roman" w:hAnsi="Times New Roman" w:cs="Times New Roman"/>
          <w:b/>
          <w:bCs/>
          <w:sz w:val="24"/>
          <w:szCs w:val="24"/>
          <w:u w:val="single"/>
          <w:lang w:eastAsia="hu-HU"/>
        </w:rPr>
        <w:t>6</w:t>
      </w:r>
      <w:r w:rsidRPr="00716ABF">
        <w:rPr>
          <w:rFonts w:ascii="Times New Roman" w:eastAsia="Times New Roman" w:hAnsi="Times New Roman" w:cs="Times New Roman"/>
          <w:b/>
          <w:bCs/>
          <w:sz w:val="24"/>
          <w:szCs w:val="24"/>
          <w:u w:val="single"/>
          <w:lang w:eastAsia="hu-HU"/>
        </w:rPr>
        <w:t>. értékelési részszempontra vonatkozó előírások:</w:t>
      </w:r>
    </w:p>
    <w:p w14:paraId="7656AEA2" w14:textId="12C675F9" w:rsidR="00716ABF" w:rsidRPr="00716ABF" w:rsidRDefault="00716ABF" w:rsidP="00716ABF">
      <w:pPr>
        <w:suppressAutoHyphens/>
        <w:spacing w:after="120" w:line="288" w:lineRule="auto"/>
        <w:jc w:val="both"/>
        <w:rPr>
          <w:rFonts w:ascii="Times New Roman" w:eastAsia="MS ??" w:hAnsi="Times New Roman" w:cs="Arial"/>
          <w:color w:val="000000"/>
          <w:sz w:val="24"/>
          <w:szCs w:val="24"/>
          <w:lang w:eastAsia="hu-HU"/>
        </w:rPr>
      </w:pPr>
      <w:r w:rsidRPr="00716ABF">
        <w:rPr>
          <w:rFonts w:ascii="Times New Roman" w:eastAsia="MS ??" w:hAnsi="Times New Roman" w:cs="Arial"/>
          <w:color w:val="000000"/>
          <w:sz w:val="24"/>
          <w:szCs w:val="24"/>
          <w:lang w:eastAsia="hu-HU"/>
        </w:rPr>
        <w:t xml:space="preserve">Ajánlatkérő felhívja a figyelmet arra, hogy az 1 – </w:t>
      </w:r>
      <w:r>
        <w:rPr>
          <w:rFonts w:ascii="Times New Roman" w:eastAsia="MS ??" w:hAnsi="Times New Roman" w:cs="Arial"/>
          <w:color w:val="000000"/>
          <w:sz w:val="24"/>
          <w:szCs w:val="24"/>
          <w:lang w:eastAsia="hu-HU"/>
        </w:rPr>
        <w:t>6</w:t>
      </w:r>
      <w:r w:rsidRPr="00716ABF">
        <w:rPr>
          <w:rFonts w:ascii="Times New Roman" w:eastAsia="MS ??" w:hAnsi="Times New Roman" w:cs="Arial"/>
          <w:color w:val="000000"/>
          <w:sz w:val="24"/>
          <w:szCs w:val="24"/>
          <w:lang w:eastAsia="hu-HU"/>
        </w:rPr>
        <w:t xml:space="preserve">. értékelési részszempontra tett megajánlásoknak tartalmaznia kell minden járulékos költséget, amely az eljárást megindító felhívásban és közbeszerzési dokumentumokban meghatározott feltételekkel a szerződés szerinti teljesítéséhez szükséges – függetlenül azok formájától és forrásától, pl. vám, különböző díjak és illetékek, utazási, nyomtatási, kommunikációs és szállásköltség stb. Az 1 – </w:t>
      </w:r>
      <w:r>
        <w:rPr>
          <w:rFonts w:ascii="Times New Roman" w:eastAsia="MS ??" w:hAnsi="Times New Roman" w:cs="Arial"/>
          <w:color w:val="000000"/>
          <w:sz w:val="24"/>
          <w:szCs w:val="24"/>
          <w:lang w:eastAsia="hu-HU"/>
        </w:rPr>
        <w:t>6</w:t>
      </w:r>
      <w:r w:rsidRPr="00716ABF">
        <w:rPr>
          <w:rFonts w:ascii="Times New Roman" w:eastAsia="MS ??" w:hAnsi="Times New Roman" w:cs="Arial"/>
          <w:color w:val="000000"/>
          <w:sz w:val="24"/>
          <w:szCs w:val="24"/>
          <w:lang w:eastAsia="hu-HU"/>
        </w:rPr>
        <w:t xml:space="preserve">. értékelési részszempontra tett megajánlásoknak tartalmaznia kell a teljesítés időtartama alatti árváltozásból eredő ajánlattevői kockázatot és ajánlattevői hasznot is. Ajánlatkérő felhívja a </w:t>
      </w:r>
      <w:r w:rsidRPr="00716ABF">
        <w:rPr>
          <w:rFonts w:ascii="Times New Roman" w:eastAsia="MS ??" w:hAnsi="Times New Roman" w:cs="Arial"/>
          <w:color w:val="000000"/>
          <w:sz w:val="24"/>
          <w:szCs w:val="24"/>
          <w:lang w:eastAsia="hu-HU"/>
        </w:rPr>
        <w:lastRenderedPageBreak/>
        <w:t xml:space="preserve">figyelmet, hogy az 1 – </w:t>
      </w:r>
      <w:r w:rsidR="00850544">
        <w:rPr>
          <w:rFonts w:ascii="Times New Roman" w:eastAsia="MS ??" w:hAnsi="Times New Roman" w:cs="Arial"/>
          <w:color w:val="000000"/>
          <w:sz w:val="24"/>
          <w:szCs w:val="24"/>
          <w:lang w:eastAsia="hu-HU"/>
        </w:rPr>
        <w:t>6</w:t>
      </w:r>
      <w:r w:rsidRPr="00716ABF">
        <w:rPr>
          <w:rFonts w:ascii="Times New Roman" w:eastAsia="MS ??" w:hAnsi="Times New Roman" w:cs="Arial"/>
          <w:color w:val="000000"/>
          <w:sz w:val="24"/>
          <w:szCs w:val="24"/>
          <w:lang w:eastAsia="hu-HU"/>
        </w:rPr>
        <w:t xml:space="preserve">. értékelési részszempontra tett megajánlások a szerződés megkötésétől kötöttek, semmilyen módon nem emelhetők a teljesítés időtartama alatt. Az ajánlatok kidolgozásakor vegyék figyelembe, hogy az 1 – </w:t>
      </w:r>
      <w:r w:rsidR="00850544">
        <w:rPr>
          <w:rFonts w:ascii="Times New Roman" w:eastAsia="MS ??" w:hAnsi="Times New Roman" w:cs="Arial"/>
          <w:color w:val="000000"/>
          <w:sz w:val="24"/>
          <w:szCs w:val="24"/>
          <w:lang w:eastAsia="hu-HU"/>
        </w:rPr>
        <w:t>6</w:t>
      </w:r>
      <w:r w:rsidRPr="00716ABF">
        <w:rPr>
          <w:rFonts w:ascii="Times New Roman" w:eastAsia="MS ??" w:hAnsi="Times New Roman" w:cs="Arial"/>
          <w:color w:val="000000"/>
          <w:sz w:val="24"/>
          <w:szCs w:val="24"/>
          <w:lang w:eastAsia="hu-HU"/>
        </w:rPr>
        <w:t xml:space="preserve">. értékelési részszempontra tett megajánlásoknak teljes körűnek kell lenniük, vagyis magukba kell foglalniuk minden ajánlattevői kifizetési igényt. </w:t>
      </w:r>
    </w:p>
    <w:p w14:paraId="767668D2" w14:textId="76739152" w:rsidR="00716ABF" w:rsidRPr="00716ABF" w:rsidRDefault="00716ABF" w:rsidP="00716ABF">
      <w:pPr>
        <w:suppressAutoHyphens/>
        <w:spacing w:after="120" w:line="288" w:lineRule="auto"/>
        <w:jc w:val="both"/>
        <w:rPr>
          <w:rFonts w:ascii="Times New Roman" w:eastAsia="MS ??" w:hAnsi="Times New Roman" w:cs="Arial"/>
          <w:color w:val="000000"/>
          <w:sz w:val="24"/>
          <w:szCs w:val="24"/>
          <w:lang w:eastAsia="hu-HU"/>
        </w:rPr>
      </w:pPr>
      <w:r w:rsidRPr="00716ABF">
        <w:rPr>
          <w:rFonts w:ascii="Times New Roman" w:eastAsia="MS ??" w:hAnsi="Times New Roman" w:cs="Arial"/>
          <w:color w:val="000000"/>
          <w:sz w:val="24"/>
          <w:szCs w:val="24"/>
          <w:lang w:eastAsia="hu-HU"/>
        </w:rPr>
        <w:t xml:space="preserve">Az 1 – </w:t>
      </w:r>
      <w:r w:rsidR="00850544">
        <w:rPr>
          <w:rFonts w:ascii="Times New Roman" w:eastAsia="MS ??" w:hAnsi="Times New Roman" w:cs="Arial"/>
          <w:color w:val="000000"/>
          <w:sz w:val="24"/>
          <w:szCs w:val="24"/>
          <w:lang w:eastAsia="hu-HU"/>
        </w:rPr>
        <w:t>6</w:t>
      </w:r>
      <w:r w:rsidRPr="00716ABF">
        <w:rPr>
          <w:rFonts w:ascii="Times New Roman" w:eastAsia="MS ??" w:hAnsi="Times New Roman" w:cs="Arial"/>
          <w:color w:val="000000"/>
          <w:sz w:val="24"/>
          <w:szCs w:val="24"/>
          <w:lang w:eastAsia="hu-HU"/>
        </w:rPr>
        <w:t xml:space="preserve">.  értékelési részszempontra tett megajánlásokat nettó formában kell megadni. </w:t>
      </w:r>
    </w:p>
    <w:p w14:paraId="37A036C0" w14:textId="343C1474" w:rsidR="00716ABF" w:rsidRPr="00716ABF" w:rsidRDefault="00716ABF" w:rsidP="00716ABF">
      <w:pPr>
        <w:suppressAutoHyphens/>
        <w:spacing w:after="120" w:line="288" w:lineRule="auto"/>
        <w:jc w:val="both"/>
        <w:rPr>
          <w:rFonts w:ascii="Times New Roman" w:eastAsia="MS ??" w:hAnsi="Times New Roman" w:cs="Arial"/>
          <w:color w:val="000000"/>
          <w:sz w:val="24"/>
          <w:szCs w:val="24"/>
          <w:lang w:eastAsia="hu-HU"/>
        </w:rPr>
      </w:pPr>
      <w:r w:rsidRPr="00716ABF">
        <w:rPr>
          <w:rFonts w:ascii="Times New Roman" w:eastAsia="MS ??" w:hAnsi="Times New Roman" w:cs="Arial"/>
          <w:color w:val="000000"/>
          <w:sz w:val="24"/>
          <w:szCs w:val="24"/>
          <w:lang w:eastAsia="hu-HU"/>
        </w:rPr>
        <w:t xml:space="preserve">Az 1 – </w:t>
      </w:r>
      <w:r w:rsidR="00850544">
        <w:rPr>
          <w:rFonts w:ascii="Times New Roman" w:eastAsia="MS ??" w:hAnsi="Times New Roman" w:cs="Arial"/>
          <w:color w:val="000000"/>
          <w:sz w:val="24"/>
          <w:szCs w:val="24"/>
          <w:lang w:eastAsia="hu-HU"/>
        </w:rPr>
        <w:t>6</w:t>
      </w:r>
      <w:r w:rsidRPr="00716ABF">
        <w:rPr>
          <w:rFonts w:ascii="Times New Roman" w:eastAsia="MS ??" w:hAnsi="Times New Roman" w:cs="Arial"/>
          <w:color w:val="000000"/>
          <w:sz w:val="24"/>
          <w:szCs w:val="24"/>
          <w:lang w:eastAsia="hu-HU"/>
        </w:rPr>
        <w:t>. értékelési részszempontra tett megajánlásoknak fix áraknak kell lenniük, vagyis az ajánlattevők semmilyen formában és semmilyen hivatkozással nem tehetnek változó árakat tartalmazó ajánlatot.</w:t>
      </w:r>
    </w:p>
    <w:p w14:paraId="18614456" w14:textId="77777777" w:rsidR="00716ABF" w:rsidRPr="00716ABF" w:rsidRDefault="00716ABF" w:rsidP="00716ABF">
      <w:pPr>
        <w:suppressAutoHyphens/>
        <w:spacing w:after="120" w:line="288" w:lineRule="auto"/>
        <w:jc w:val="both"/>
        <w:rPr>
          <w:rFonts w:ascii="Times New Roman" w:eastAsia="MS ??" w:hAnsi="Times New Roman" w:cs="Arial"/>
          <w:color w:val="000000"/>
          <w:sz w:val="24"/>
          <w:szCs w:val="24"/>
          <w:lang w:eastAsia="hu-HU"/>
        </w:rPr>
      </w:pPr>
      <w:r w:rsidRPr="00716ABF">
        <w:rPr>
          <w:rFonts w:ascii="Times New Roman" w:eastAsia="MS ??" w:hAnsi="Times New Roman" w:cs="Arial"/>
          <w:color w:val="000000"/>
          <w:sz w:val="24"/>
          <w:szCs w:val="24"/>
          <w:lang w:eastAsia="hu-HU"/>
        </w:rPr>
        <w:t>Az Ajánlattevők csak magyar forintban (HUF) tehetnek ajánlatot és a szerződéskötés valutaneme is csak ez lehet.</w:t>
      </w:r>
    </w:p>
    <w:p w14:paraId="66874FE3" w14:textId="77777777" w:rsidR="00716ABF" w:rsidRPr="00716ABF" w:rsidRDefault="00716ABF" w:rsidP="00716ABF">
      <w:pPr>
        <w:suppressAutoHyphens/>
        <w:spacing w:after="120" w:line="288" w:lineRule="auto"/>
        <w:jc w:val="both"/>
        <w:rPr>
          <w:rFonts w:ascii="Times New Roman" w:eastAsia="MS ??" w:hAnsi="Times New Roman" w:cs="Arial"/>
          <w:color w:val="000000"/>
          <w:sz w:val="24"/>
          <w:szCs w:val="24"/>
          <w:lang w:eastAsia="hu-HU"/>
        </w:rPr>
      </w:pPr>
      <w:r w:rsidRPr="00716ABF">
        <w:rPr>
          <w:rFonts w:ascii="Times New Roman" w:eastAsia="MS ??" w:hAnsi="Times New Roman" w:cs="Arial"/>
          <w:color w:val="000000"/>
          <w:sz w:val="24"/>
          <w:szCs w:val="24"/>
          <w:lang w:eastAsia="hu-HU"/>
        </w:rPr>
        <w:t xml:space="preserve">Az ajánlat csak banki átutalásos fizetési módot tartalmazhat, minden egyéb fizetési mód elfogadhatatlan az Ajánlatkérő számára. </w:t>
      </w:r>
    </w:p>
    <w:p w14:paraId="70109D97" w14:textId="77777777" w:rsidR="00716ABF" w:rsidRPr="00716ABF" w:rsidRDefault="00716ABF" w:rsidP="00716ABF">
      <w:pPr>
        <w:suppressAutoHyphens/>
        <w:spacing w:after="120" w:line="288" w:lineRule="auto"/>
        <w:jc w:val="both"/>
        <w:rPr>
          <w:rFonts w:ascii="Times New Roman" w:eastAsia="MS ??" w:hAnsi="Times New Roman" w:cs="Arial"/>
          <w:color w:val="000000"/>
          <w:sz w:val="24"/>
          <w:szCs w:val="24"/>
          <w:lang w:eastAsia="hu-HU"/>
        </w:rPr>
      </w:pPr>
      <w:r w:rsidRPr="00716ABF">
        <w:rPr>
          <w:rFonts w:ascii="Times New Roman" w:eastAsia="MS ??" w:hAnsi="Times New Roman" w:cs="Arial"/>
          <w:color w:val="000000"/>
          <w:sz w:val="24"/>
          <w:szCs w:val="24"/>
          <w:lang w:eastAsia="hu-HU"/>
        </w:rPr>
        <w:t>Ajánlatkérő nem fogad el irreális vagy nem teljesíthető, vagy nem érvényesíthető megajánlásokat.</w:t>
      </w:r>
    </w:p>
    <w:p w14:paraId="487A99CC" w14:textId="77777777" w:rsidR="00716ABF" w:rsidRPr="00716ABF" w:rsidRDefault="00716ABF" w:rsidP="00716ABF">
      <w:pPr>
        <w:suppressAutoHyphens/>
        <w:spacing w:after="120" w:line="288" w:lineRule="auto"/>
        <w:jc w:val="both"/>
        <w:rPr>
          <w:rFonts w:ascii="Times New Roman" w:eastAsia="MS ??" w:hAnsi="Times New Roman" w:cs="Times New Roman"/>
          <w:iCs/>
          <w:color w:val="000000"/>
          <w:sz w:val="24"/>
          <w:szCs w:val="24"/>
        </w:rPr>
      </w:pPr>
      <w:r w:rsidRPr="00716ABF">
        <w:rPr>
          <w:rFonts w:ascii="Times New Roman" w:eastAsia="Times New Roman" w:hAnsi="Times New Roman" w:cs="Times New Roman"/>
          <w:b/>
          <w:bCs/>
          <w:iCs/>
          <w:sz w:val="24"/>
          <w:szCs w:val="24"/>
          <w:u w:val="single"/>
        </w:rPr>
        <w:t>Az 1. részszempont értékelési módszere:</w:t>
      </w:r>
    </w:p>
    <w:p w14:paraId="226B0F56" w14:textId="4252330B" w:rsidR="00716ABF" w:rsidRPr="00716ABF" w:rsidRDefault="00716ABF" w:rsidP="00716ABF">
      <w:pPr>
        <w:spacing w:after="120" w:line="288" w:lineRule="auto"/>
        <w:jc w:val="both"/>
        <w:rPr>
          <w:rFonts w:ascii="Times New Roman" w:eastAsia="Times New Roman" w:hAnsi="Times New Roman" w:cs="Times New Roman"/>
          <w:sz w:val="24"/>
          <w:szCs w:val="24"/>
          <w:lang w:eastAsia="hu-HU"/>
        </w:rPr>
      </w:pPr>
      <w:r w:rsidRPr="00716ABF">
        <w:rPr>
          <w:rFonts w:ascii="Times New Roman" w:eastAsia="Times New Roman" w:hAnsi="Times New Roman" w:cs="Times New Roman"/>
          <w:sz w:val="24"/>
          <w:szCs w:val="24"/>
          <w:lang w:eastAsia="hu-HU"/>
        </w:rPr>
        <w:t xml:space="preserve">Ajánlatkérő az </w:t>
      </w:r>
      <w:r w:rsidRPr="00716ABF">
        <w:rPr>
          <w:rFonts w:ascii="Times New Roman" w:eastAsia="Times New Roman" w:hAnsi="Times New Roman" w:cs="Times New Roman"/>
          <w:b/>
          <w:sz w:val="24"/>
          <w:szCs w:val="24"/>
          <w:lang w:eastAsia="hu-HU"/>
        </w:rPr>
        <w:t>1</w:t>
      </w:r>
      <w:r w:rsidR="00850544">
        <w:rPr>
          <w:rFonts w:ascii="Times New Roman" w:eastAsia="Times New Roman" w:hAnsi="Times New Roman" w:cs="Times New Roman"/>
          <w:b/>
          <w:sz w:val="24"/>
          <w:szCs w:val="24"/>
          <w:lang w:eastAsia="hu-HU"/>
        </w:rPr>
        <w:t xml:space="preserve"> – 6.</w:t>
      </w:r>
      <w:r w:rsidRPr="00716ABF">
        <w:rPr>
          <w:rFonts w:ascii="Times New Roman" w:eastAsia="Times New Roman" w:hAnsi="Times New Roman" w:cs="Times New Roman"/>
          <w:b/>
          <w:sz w:val="24"/>
          <w:szCs w:val="24"/>
          <w:lang w:eastAsia="hu-HU"/>
        </w:rPr>
        <w:t xml:space="preserve"> értékelési részszempont</w:t>
      </w:r>
      <w:r w:rsidRPr="00716ABF">
        <w:rPr>
          <w:rFonts w:ascii="Times New Roman" w:eastAsia="Times New Roman" w:hAnsi="Times New Roman" w:cs="Times New Roman"/>
          <w:sz w:val="24"/>
          <w:szCs w:val="24"/>
          <w:lang w:eastAsia="hu-HU"/>
        </w:rPr>
        <w:t xml:space="preserve"> esetében a legjobb ajánlatot tartalmazó ajánlatra 10 pontot ad, a többi ajánlatra arányosan kevesebbet. A pontszámok kiszámítása során alkalmazandó képlet </w:t>
      </w:r>
      <w:r w:rsidRPr="00716ABF">
        <w:rPr>
          <w:rFonts w:ascii="Times New Roman" w:eastAsia="Times New Roman" w:hAnsi="Times New Roman" w:cs="Times New Roman"/>
          <w:b/>
          <w:sz w:val="24"/>
          <w:szCs w:val="24"/>
          <w:lang w:eastAsia="hu-HU"/>
        </w:rPr>
        <w:t>fordított arányosítás módszere</w:t>
      </w:r>
      <w:r w:rsidRPr="00716ABF">
        <w:rPr>
          <w:rFonts w:ascii="Times New Roman" w:eastAsia="Times New Roman" w:hAnsi="Times New Roman" w:cs="Times New Roman"/>
          <w:sz w:val="24"/>
          <w:szCs w:val="24"/>
          <w:lang w:eastAsia="hu-HU"/>
        </w:rPr>
        <w:t xml:space="preserve"> tartalmazza. </w:t>
      </w:r>
    </w:p>
    <w:p w14:paraId="0038231F" w14:textId="77777777" w:rsidR="00716ABF" w:rsidRPr="00716ABF" w:rsidRDefault="00716ABF" w:rsidP="00716ABF">
      <w:pPr>
        <w:spacing w:after="120" w:line="288" w:lineRule="auto"/>
        <w:jc w:val="both"/>
        <w:rPr>
          <w:rFonts w:ascii="Times New Roman" w:eastAsia="Times New Roman" w:hAnsi="Times New Roman" w:cs="Times New Roman"/>
          <w:sz w:val="24"/>
          <w:szCs w:val="24"/>
          <w:lang w:eastAsia="hu-HU"/>
        </w:rPr>
      </w:pPr>
      <w:r w:rsidRPr="00716ABF">
        <w:rPr>
          <w:rFonts w:ascii="Times New Roman" w:eastAsia="Times New Roman" w:hAnsi="Times New Roman" w:cs="Times New Roman"/>
          <w:sz w:val="24"/>
          <w:szCs w:val="24"/>
          <w:lang w:eastAsia="hu-HU"/>
        </w:rPr>
        <w:t>Az értékelés módszere képlettel leírva:</w:t>
      </w:r>
    </w:p>
    <w:p w14:paraId="04A81DAE" w14:textId="77777777" w:rsidR="00716ABF" w:rsidRPr="00716ABF" w:rsidRDefault="00716ABF" w:rsidP="00716ABF">
      <w:pPr>
        <w:spacing w:after="0" w:line="288" w:lineRule="auto"/>
        <w:ind w:left="567"/>
        <w:jc w:val="both"/>
        <w:rPr>
          <w:rFonts w:ascii="Times New Roman" w:eastAsia="Times New Roman" w:hAnsi="Times New Roman" w:cs="Times New Roman"/>
          <w:b/>
          <w:bCs/>
          <w:sz w:val="24"/>
          <w:szCs w:val="24"/>
          <w:lang w:eastAsia="hu-HU"/>
        </w:rPr>
      </w:pPr>
      <w:r w:rsidRPr="00716ABF">
        <w:rPr>
          <w:rFonts w:ascii="Times New Roman" w:eastAsia="Times New Roman" w:hAnsi="Times New Roman" w:cs="Times New Roman"/>
          <w:b/>
          <w:bCs/>
          <w:sz w:val="24"/>
          <w:szCs w:val="24"/>
          <w:lang w:eastAsia="hu-HU"/>
        </w:rPr>
        <w:t xml:space="preserve">P = (A legjobb / A vizsgált) × (P </w:t>
      </w:r>
      <w:proofErr w:type="spellStart"/>
      <w:r w:rsidRPr="00716ABF">
        <w:rPr>
          <w:rFonts w:ascii="Times New Roman" w:eastAsia="Times New Roman" w:hAnsi="Times New Roman" w:cs="Times New Roman"/>
          <w:b/>
          <w:bCs/>
          <w:sz w:val="24"/>
          <w:szCs w:val="24"/>
          <w:lang w:eastAsia="hu-HU"/>
        </w:rPr>
        <w:t>max</w:t>
      </w:r>
      <w:proofErr w:type="spellEnd"/>
      <w:r w:rsidRPr="00716ABF">
        <w:rPr>
          <w:rFonts w:ascii="Times New Roman" w:eastAsia="Times New Roman" w:hAnsi="Times New Roman" w:cs="Times New Roman"/>
          <w:b/>
          <w:bCs/>
          <w:sz w:val="24"/>
          <w:szCs w:val="24"/>
          <w:lang w:eastAsia="hu-HU"/>
        </w:rPr>
        <w:t xml:space="preserve"> - P min) + P min</w:t>
      </w:r>
    </w:p>
    <w:p w14:paraId="40873F47" w14:textId="77777777" w:rsidR="00716ABF" w:rsidRPr="00716ABF" w:rsidRDefault="00716ABF" w:rsidP="00716ABF">
      <w:pPr>
        <w:spacing w:after="0" w:line="288" w:lineRule="auto"/>
        <w:ind w:left="567"/>
        <w:jc w:val="both"/>
        <w:rPr>
          <w:rFonts w:ascii="Times New Roman" w:eastAsia="Times New Roman" w:hAnsi="Times New Roman" w:cs="Times New Roman"/>
          <w:sz w:val="24"/>
          <w:szCs w:val="24"/>
          <w:lang w:eastAsia="hu-HU"/>
        </w:rPr>
      </w:pPr>
      <w:r w:rsidRPr="00716ABF">
        <w:rPr>
          <w:rFonts w:ascii="Times New Roman" w:eastAsia="Times New Roman" w:hAnsi="Times New Roman" w:cs="Times New Roman"/>
          <w:sz w:val="24"/>
          <w:szCs w:val="24"/>
          <w:lang w:eastAsia="hu-HU"/>
        </w:rPr>
        <w:t>ahol:</w:t>
      </w:r>
    </w:p>
    <w:p w14:paraId="1F936F4E" w14:textId="77777777" w:rsidR="00716ABF" w:rsidRPr="00716ABF" w:rsidRDefault="00716ABF" w:rsidP="00716ABF">
      <w:pPr>
        <w:spacing w:after="0" w:line="288" w:lineRule="auto"/>
        <w:ind w:left="567"/>
        <w:jc w:val="both"/>
        <w:rPr>
          <w:rFonts w:ascii="Times New Roman" w:eastAsia="Times New Roman" w:hAnsi="Times New Roman" w:cs="Times New Roman"/>
          <w:sz w:val="24"/>
          <w:szCs w:val="24"/>
          <w:lang w:eastAsia="hu-HU"/>
        </w:rPr>
      </w:pPr>
      <w:r w:rsidRPr="00716ABF">
        <w:rPr>
          <w:rFonts w:ascii="Times New Roman" w:eastAsia="Times New Roman" w:hAnsi="Times New Roman" w:cs="Times New Roman"/>
          <w:sz w:val="24"/>
          <w:szCs w:val="24"/>
          <w:lang w:eastAsia="hu-HU"/>
        </w:rPr>
        <w:t>P:</w:t>
      </w:r>
      <w:r w:rsidRPr="00716ABF">
        <w:rPr>
          <w:rFonts w:ascii="Times New Roman" w:eastAsia="Times New Roman" w:hAnsi="Times New Roman" w:cs="Times New Roman"/>
          <w:sz w:val="24"/>
          <w:szCs w:val="24"/>
          <w:lang w:eastAsia="hu-HU"/>
        </w:rPr>
        <w:tab/>
        <w:t>a vizsgált ajánlati elem adott szempontra vonatkozó pontszáma</w:t>
      </w:r>
    </w:p>
    <w:p w14:paraId="7621D53B" w14:textId="77777777" w:rsidR="00716ABF" w:rsidRPr="00716ABF" w:rsidRDefault="00716ABF" w:rsidP="00716ABF">
      <w:pPr>
        <w:spacing w:after="0" w:line="288" w:lineRule="auto"/>
        <w:ind w:left="567"/>
        <w:jc w:val="both"/>
        <w:rPr>
          <w:rFonts w:ascii="Times New Roman" w:eastAsia="Times New Roman" w:hAnsi="Times New Roman" w:cs="Times New Roman"/>
          <w:sz w:val="24"/>
          <w:szCs w:val="24"/>
          <w:lang w:eastAsia="hu-HU"/>
        </w:rPr>
      </w:pPr>
      <w:r w:rsidRPr="00716ABF">
        <w:rPr>
          <w:rFonts w:ascii="Times New Roman" w:eastAsia="Times New Roman" w:hAnsi="Times New Roman" w:cs="Times New Roman"/>
          <w:sz w:val="24"/>
          <w:szCs w:val="24"/>
          <w:lang w:eastAsia="hu-HU"/>
        </w:rPr>
        <w:t xml:space="preserve">P </w:t>
      </w:r>
      <w:proofErr w:type="spellStart"/>
      <w:r w:rsidRPr="00716ABF">
        <w:rPr>
          <w:rFonts w:ascii="Times New Roman" w:eastAsia="Times New Roman" w:hAnsi="Times New Roman" w:cs="Times New Roman"/>
          <w:sz w:val="24"/>
          <w:szCs w:val="24"/>
          <w:lang w:eastAsia="hu-HU"/>
        </w:rPr>
        <w:t>max</w:t>
      </w:r>
      <w:proofErr w:type="spellEnd"/>
      <w:r w:rsidRPr="00716ABF">
        <w:rPr>
          <w:rFonts w:ascii="Times New Roman" w:eastAsia="Times New Roman" w:hAnsi="Times New Roman" w:cs="Times New Roman"/>
          <w:sz w:val="24"/>
          <w:szCs w:val="24"/>
          <w:lang w:eastAsia="hu-HU"/>
        </w:rPr>
        <w:t>:</w:t>
      </w:r>
      <w:r w:rsidRPr="00716ABF">
        <w:rPr>
          <w:rFonts w:ascii="Times New Roman" w:eastAsia="Times New Roman" w:hAnsi="Times New Roman" w:cs="Times New Roman"/>
          <w:sz w:val="24"/>
          <w:szCs w:val="24"/>
          <w:lang w:eastAsia="hu-HU"/>
        </w:rPr>
        <w:tab/>
        <w:t>a pontskála felső határa, azaz 10</w:t>
      </w:r>
    </w:p>
    <w:p w14:paraId="0AFE26BB" w14:textId="77777777" w:rsidR="00716ABF" w:rsidRPr="00716ABF" w:rsidRDefault="00716ABF" w:rsidP="00716ABF">
      <w:pPr>
        <w:spacing w:after="0" w:line="288" w:lineRule="auto"/>
        <w:ind w:left="567"/>
        <w:jc w:val="both"/>
        <w:rPr>
          <w:rFonts w:ascii="Times New Roman" w:eastAsia="Times New Roman" w:hAnsi="Times New Roman" w:cs="Times New Roman"/>
          <w:sz w:val="24"/>
          <w:szCs w:val="24"/>
          <w:lang w:eastAsia="hu-HU"/>
        </w:rPr>
      </w:pPr>
      <w:r w:rsidRPr="00716ABF">
        <w:rPr>
          <w:rFonts w:ascii="Times New Roman" w:eastAsia="Times New Roman" w:hAnsi="Times New Roman" w:cs="Times New Roman"/>
          <w:sz w:val="24"/>
          <w:szCs w:val="24"/>
          <w:lang w:eastAsia="hu-HU"/>
        </w:rPr>
        <w:t>P min:</w:t>
      </w:r>
      <w:r w:rsidRPr="00716ABF">
        <w:rPr>
          <w:rFonts w:ascii="Times New Roman" w:eastAsia="Times New Roman" w:hAnsi="Times New Roman" w:cs="Times New Roman"/>
          <w:sz w:val="24"/>
          <w:szCs w:val="24"/>
          <w:lang w:eastAsia="hu-HU"/>
        </w:rPr>
        <w:tab/>
        <w:t>a pontskála alsó határa, azaz 0</w:t>
      </w:r>
    </w:p>
    <w:p w14:paraId="532095CB" w14:textId="77777777" w:rsidR="00716ABF" w:rsidRPr="00716ABF" w:rsidRDefault="00716ABF" w:rsidP="00716ABF">
      <w:pPr>
        <w:spacing w:after="0" w:line="288" w:lineRule="auto"/>
        <w:ind w:left="567"/>
        <w:jc w:val="both"/>
        <w:rPr>
          <w:rFonts w:ascii="Times New Roman" w:eastAsia="Times New Roman" w:hAnsi="Times New Roman" w:cs="Times New Roman"/>
          <w:sz w:val="24"/>
          <w:szCs w:val="24"/>
          <w:lang w:eastAsia="hu-HU"/>
        </w:rPr>
      </w:pPr>
      <w:r w:rsidRPr="00716ABF">
        <w:rPr>
          <w:rFonts w:ascii="Times New Roman" w:eastAsia="Times New Roman" w:hAnsi="Times New Roman" w:cs="Times New Roman"/>
          <w:sz w:val="24"/>
          <w:szCs w:val="24"/>
          <w:lang w:eastAsia="hu-HU"/>
        </w:rPr>
        <w:t>A legjobb: a legelőnyösebb ajánlat tartalmi eleme</w:t>
      </w:r>
    </w:p>
    <w:p w14:paraId="241F7FFD" w14:textId="77777777" w:rsidR="00716ABF" w:rsidRPr="00716ABF" w:rsidRDefault="00716ABF" w:rsidP="00716ABF">
      <w:pPr>
        <w:spacing w:after="120" w:line="288" w:lineRule="auto"/>
        <w:ind w:left="567"/>
        <w:jc w:val="both"/>
        <w:rPr>
          <w:rFonts w:ascii="Times New Roman" w:eastAsia="Times New Roman" w:hAnsi="Times New Roman" w:cs="Times New Roman"/>
          <w:sz w:val="24"/>
          <w:szCs w:val="24"/>
          <w:lang w:eastAsia="hu-HU"/>
        </w:rPr>
      </w:pPr>
      <w:r w:rsidRPr="00716ABF">
        <w:rPr>
          <w:rFonts w:ascii="Times New Roman" w:eastAsia="Times New Roman" w:hAnsi="Times New Roman" w:cs="Times New Roman"/>
          <w:sz w:val="24"/>
          <w:szCs w:val="24"/>
          <w:lang w:eastAsia="hu-HU"/>
        </w:rPr>
        <w:t>A vizsgált: a vizsgált ajánlat tartalmi eleme</w:t>
      </w:r>
    </w:p>
    <w:p w14:paraId="677DCE52" w14:textId="77777777" w:rsidR="00716ABF" w:rsidRPr="00716ABF" w:rsidRDefault="00716ABF" w:rsidP="00716ABF">
      <w:pPr>
        <w:spacing w:after="120" w:line="288" w:lineRule="auto"/>
        <w:jc w:val="both"/>
        <w:rPr>
          <w:rFonts w:ascii="Times New Roman" w:eastAsia="Times New Roman" w:hAnsi="Times New Roman" w:cs="Times New Roman"/>
          <w:sz w:val="24"/>
          <w:szCs w:val="24"/>
          <w:lang w:eastAsia="hu-HU"/>
        </w:rPr>
      </w:pPr>
      <w:r w:rsidRPr="00716ABF">
        <w:rPr>
          <w:rFonts w:ascii="Times New Roman" w:eastAsia="Times New Roman" w:hAnsi="Times New Roman" w:cs="Times New Roman"/>
          <w:sz w:val="24"/>
          <w:szCs w:val="24"/>
          <w:lang w:eastAsia="hu-HU"/>
        </w:rPr>
        <w:t>Ha e módszer alkalmazásával tört pontértékek keletkeznek, akkor azokat az általános szabályoknak megfelelően két tizedes jegyre kell kerekíteni (ehhez Ajánlatkérő Microsoft Excel programot fog használni a pontszámítás során).</w:t>
      </w:r>
    </w:p>
    <w:p w14:paraId="60610F95" w14:textId="77777777" w:rsidR="00716ABF" w:rsidRPr="00716ABF" w:rsidRDefault="00716ABF" w:rsidP="00716ABF">
      <w:pPr>
        <w:suppressAutoHyphens/>
        <w:spacing w:after="120" w:line="288" w:lineRule="auto"/>
        <w:jc w:val="center"/>
        <w:rPr>
          <w:rFonts w:ascii="Times New Roman" w:eastAsia="MS ??" w:hAnsi="Times New Roman" w:cs="Times New Roman"/>
          <w:iCs/>
          <w:color w:val="000000"/>
          <w:sz w:val="24"/>
          <w:szCs w:val="24"/>
        </w:rPr>
      </w:pPr>
      <w:proofErr w:type="spellStart"/>
      <w:r w:rsidRPr="00716ABF">
        <w:rPr>
          <w:rFonts w:ascii="Times New Roman" w:eastAsia="MS ??" w:hAnsi="Times New Roman" w:cs="Times New Roman"/>
          <w:b/>
          <w:iCs/>
          <w:color w:val="000000"/>
          <w:sz w:val="24"/>
          <w:szCs w:val="24"/>
        </w:rPr>
        <w:t>Összpontszám</w:t>
      </w:r>
      <w:proofErr w:type="spellEnd"/>
    </w:p>
    <w:p w14:paraId="069FA145" w14:textId="77777777" w:rsidR="00716ABF" w:rsidRPr="00716ABF" w:rsidRDefault="00716ABF" w:rsidP="00716ABF">
      <w:pPr>
        <w:suppressAutoHyphens/>
        <w:spacing w:after="120" w:line="288" w:lineRule="auto"/>
        <w:jc w:val="both"/>
        <w:rPr>
          <w:rFonts w:ascii="Times New Roman" w:eastAsia="MS ??" w:hAnsi="Times New Roman" w:cs="Times New Roman"/>
          <w:iCs/>
          <w:color w:val="000000"/>
          <w:sz w:val="24"/>
          <w:szCs w:val="24"/>
        </w:rPr>
      </w:pPr>
      <w:r w:rsidRPr="00716ABF">
        <w:rPr>
          <w:rFonts w:ascii="Times New Roman" w:eastAsia="MS ??" w:hAnsi="Times New Roman" w:cs="Times New Roman"/>
          <w:iCs/>
          <w:color w:val="000000"/>
          <w:sz w:val="24"/>
          <w:szCs w:val="24"/>
        </w:rPr>
        <w:t xml:space="preserve">A fenti módszerrel értékelt egyes tartalmi elemekre adott értékelési pontszámot az ajánlatkérő megszorozza a szemponthoz meghatározott súlyszámmal, a szorzatokat pedig ajánlatonként összeadja. Az az ajánlat a legjobb ár-érték arányú, amelynek az </w:t>
      </w:r>
      <w:proofErr w:type="spellStart"/>
      <w:r w:rsidRPr="00716ABF">
        <w:rPr>
          <w:rFonts w:ascii="Times New Roman" w:eastAsia="MS ??" w:hAnsi="Times New Roman" w:cs="Times New Roman"/>
          <w:iCs/>
          <w:color w:val="000000"/>
          <w:sz w:val="24"/>
          <w:szCs w:val="24"/>
        </w:rPr>
        <w:t>összpontszáma</w:t>
      </w:r>
      <w:proofErr w:type="spellEnd"/>
      <w:r w:rsidRPr="00716ABF">
        <w:rPr>
          <w:rFonts w:ascii="Times New Roman" w:eastAsia="MS ??" w:hAnsi="Times New Roman" w:cs="Times New Roman"/>
          <w:iCs/>
          <w:color w:val="000000"/>
          <w:sz w:val="24"/>
          <w:szCs w:val="24"/>
        </w:rPr>
        <w:t xml:space="preserve"> a legnagyobb. </w:t>
      </w:r>
    </w:p>
    <w:p w14:paraId="34FA9B40" w14:textId="77777777" w:rsidR="00716ABF" w:rsidRPr="00716ABF" w:rsidRDefault="00716ABF" w:rsidP="00716ABF">
      <w:pPr>
        <w:suppressAutoHyphens/>
        <w:spacing w:after="120" w:line="288" w:lineRule="auto"/>
        <w:jc w:val="both"/>
        <w:rPr>
          <w:rFonts w:ascii="Times New Roman" w:eastAsia="MS ??" w:hAnsi="Times New Roman" w:cs="Times New Roman"/>
          <w:iCs/>
          <w:color w:val="000000"/>
          <w:sz w:val="24"/>
          <w:szCs w:val="24"/>
        </w:rPr>
      </w:pPr>
      <w:r w:rsidRPr="00716ABF">
        <w:rPr>
          <w:rFonts w:ascii="Times New Roman" w:eastAsia="MS ??" w:hAnsi="Times New Roman" w:cs="Times New Roman"/>
          <w:iCs/>
          <w:color w:val="000000"/>
          <w:sz w:val="24"/>
          <w:szCs w:val="24"/>
        </w:rPr>
        <w:t xml:space="preserve">Ha több ajánlatnak azonos a fentiek szerint kiszámított </w:t>
      </w:r>
      <w:proofErr w:type="spellStart"/>
      <w:r w:rsidRPr="00716ABF">
        <w:rPr>
          <w:rFonts w:ascii="Times New Roman" w:eastAsia="MS ??" w:hAnsi="Times New Roman" w:cs="Times New Roman"/>
          <w:iCs/>
          <w:color w:val="000000"/>
          <w:sz w:val="24"/>
          <w:szCs w:val="24"/>
        </w:rPr>
        <w:t>összpontszáma</w:t>
      </w:r>
      <w:proofErr w:type="spellEnd"/>
      <w:r w:rsidRPr="00716ABF">
        <w:rPr>
          <w:rFonts w:ascii="Times New Roman" w:eastAsia="MS ??" w:hAnsi="Times New Roman" w:cs="Times New Roman"/>
          <w:iCs/>
          <w:color w:val="000000"/>
          <w:sz w:val="24"/>
          <w:szCs w:val="24"/>
        </w:rPr>
        <w:t xml:space="preserve">, az az ajánlat minősül a legkedvezőbbnek, amely alacsonyabb összegű megajánlást tartalmaz. Az ajánlatkérő jogosult </w:t>
      </w:r>
      <w:r w:rsidRPr="00716ABF">
        <w:rPr>
          <w:rFonts w:ascii="Times New Roman" w:eastAsia="MS ??" w:hAnsi="Times New Roman" w:cs="Times New Roman"/>
          <w:iCs/>
          <w:color w:val="000000"/>
          <w:sz w:val="24"/>
          <w:szCs w:val="24"/>
        </w:rPr>
        <w:lastRenderedPageBreak/>
        <w:t>közjegyző jelenlétében sorsolást tartani, ha a legkedvezőbb ajánlat e módszerrel sem határozható meg.</w:t>
      </w:r>
    </w:p>
    <w:p w14:paraId="0D22AF29" w14:textId="77777777" w:rsidR="00716ABF" w:rsidRPr="00716ABF" w:rsidRDefault="00716ABF" w:rsidP="00716ABF">
      <w:pPr>
        <w:suppressAutoHyphens/>
        <w:spacing w:after="120" w:line="288" w:lineRule="auto"/>
        <w:jc w:val="both"/>
        <w:rPr>
          <w:rFonts w:ascii="Times New Roman" w:eastAsia="MS ??" w:hAnsi="Times New Roman" w:cs="Times New Roman"/>
          <w:iCs/>
          <w:color w:val="000000"/>
          <w:sz w:val="24"/>
          <w:szCs w:val="24"/>
        </w:rPr>
      </w:pPr>
      <w:r w:rsidRPr="00716ABF">
        <w:rPr>
          <w:rFonts w:ascii="Times New Roman" w:eastAsia="MS ??" w:hAnsi="Times New Roman" w:cs="Times New Roman"/>
          <w:iCs/>
          <w:color w:val="000000"/>
          <w:sz w:val="24"/>
          <w:szCs w:val="24"/>
        </w:rPr>
        <w:t>Az eljárás nyertese az az ajánlattevő, aki az ajánlatkérő részére a felhívásban meghatározott feltételek alapján, valamint az értékelési szempont szerint a legkedvezőbb érvényes ajánlatot tette.</w:t>
      </w:r>
    </w:p>
    <w:p w14:paraId="2D86E93D" w14:textId="77777777" w:rsidR="00E76A23" w:rsidRPr="0039640A" w:rsidRDefault="00E76A23" w:rsidP="00E76A23">
      <w:pPr>
        <w:pStyle w:val="NormlWeb"/>
        <w:numPr>
          <w:ilvl w:val="0"/>
          <w:numId w:val="1"/>
        </w:numPr>
        <w:spacing w:before="0" w:beforeAutospacing="0" w:after="120" w:afterAutospacing="0" w:line="288" w:lineRule="auto"/>
        <w:ind w:left="284" w:hanging="284"/>
        <w:jc w:val="both"/>
        <w:rPr>
          <w:b/>
          <w:iCs/>
          <w:u w:val="single"/>
        </w:rPr>
      </w:pPr>
      <w:r w:rsidRPr="0039640A">
        <w:rPr>
          <w:b/>
          <w:iCs/>
          <w:u w:val="single"/>
        </w:rPr>
        <w:t>Annak meghatározását, hogy az ajánlattevő tehet-e többváltozatú (alternatív) ajánlatot, valamint a részajánlattételi lehetőségre vonatkozó előírás:</w:t>
      </w:r>
    </w:p>
    <w:p w14:paraId="2BAE9211" w14:textId="77777777" w:rsidR="00E76A23" w:rsidRDefault="00E76A23" w:rsidP="00E76A23">
      <w:pPr>
        <w:pStyle w:val="NormlWeb"/>
        <w:spacing w:before="0" w:beforeAutospacing="0" w:after="120" w:afterAutospacing="0" w:line="288" w:lineRule="auto"/>
        <w:ind w:right="150"/>
        <w:jc w:val="both"/>
      </w:pPr>
      <w:r w:rsidRPr="0039640A">
        <w:t>Ajánlatkérő tárgyi beszerzési eljárás vonatkozásában nem teszi lehetővé a részekre történő ajánlattételt, és ajánlattevő nem tehet többváltozatú ajánlatot.</w:t>
      </w:r>
    </w:p>
    <w:p w14:paraId="43AED4B1" w14:textId="77777777" w:rsidR="00EF7CB2" w:rsidRPr="00813AEC" w:rsidRDefault="00EF7CB2" w:rsidP="00EF7CB2">
      <w:pPr>
        <w:pStyle w:val="NormlWeb"/>
        <w:numPr>
          <w:ilvl w:val="0"/>
          <w:numId w:val="1"/>
        </w:numPr>
        <w:spacing w:before="0" w:beforeAutospacing="0" w:after="120" w:afterAutospacing="0" w:line="288" w:lineRule="auto"/>
        <w:ind w:left="284" w:hanging="284"/>
        <w:jc w:val="both"/>
        <w:rPr>
          <w:b/>
          <w:iCs/>
          <w:u w:val="single"/>
        </w:rPr>
      </w:pPr>
      <w:r w:rsidRPr="00147CA9">
        <w:rPr>
          <w:b/>
          <w:iCs/>
          <w:u w:val="single"/>
        </w:rPr>
        <w:t>Alkalmassági kritériumok, kizáró okok:</w:t>
      </w:r>
    </w:p>
    <w:p w14:paraId="25225F62" w14:textId="30540FF6" w:rsidR="00EF7CB2" w:rsidRPr="00813AEC" w:rsidRDefault="00EF7CB2" w:rsidP="00EF7CB2">
      <w:pPr>
        <w:pStyle w:val="NormlWeb"/>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8" w:lineRule="auto"/>
        <w:jc w:val="both"/>
      </w:pPr>
      <w:bookmarkStart w:id="0" w:name="pr56"/>
      <w:r w:rsidRPr="00813AEC">
        <w:t xml:space="preserve">Az eljárásban az lehet </w:t>
      </w:r>
      <w:r>
        <w:t>ajánlattevő</w:t>
      </w:r>
      <w:r w:rsidRPr="00813AEC">
        <w:t>, aki nem áll az alábbi kizáró okok hatálya alatt</w:t>
      </w:r>
      <w:r w:rsidR="0000215A">
        <w:t>, és alkalmas a szerződés teljesítésére</w:t>
      </w:r>
      <w:r w:rsidRPr="00813AEC">
        <w:t>:</w:t>
      </w:r>
    </w:p>
    <w:p w14:paraId="32B202ED" w14:textId="5CC4CD9B" w:rsidR="00EF7CB2" w:rsidRPr="00813AEC" w:rsidRDefault="00EF7CB2" w:rsidP="00EF7CB2">
      <w:pPr>
        <w:numPr>
          <w:ilvl w:val="1"/>
          <w:numId w:val="8"/>
        </w:numPr>
        <w:spacing w:after="0" w:line="288" w:lineRule="auto"/>
        <w:jc w:val="both"/>
        <w:rPr>
          <w:rFonts w:ascii="Times New Roman" w:hAnsi="Times New Roman" w:cs="Times New Roman"/>
          <w:bCs/>
          <w:sz w:val="24"/>
          <w:szCs w:val="24"/>
        </w:rPr>
      </w:pPr>
      <w:r w:rsidRPr="00813AEC">
        <w:rPr>
          <w:rFonts w:ascii="Times New Roman" w:hAnsi="Times New Roman" w:cs="Times New Roman"/>
          <w:iCs/>
          <w:sz w:val="24"/>
          <w:szCs w:val="24"/>
        </w:rPr>
        <w:t>A</w:t>
      </w:r>
      <w:r>
        <w:rPr>
          <w:rFonts w:ascii="Times New Roman" w:hAnsi="Times New Roman" w:cs="Times New Roman"/>
          <w:iCs/>
          <w:sz w:val="24"/>
          <w:szCs w:val="24"/>
        </w:rPr>
        <w:t xml:space="preserve">jánlattevő </w:t>
      </w:r>
      <w:r w:rsidRPr="00813AEC">
        <w:rPr>
          <w:rFonts w:ascii="Times New Roman" w:hAnsi="Times New Roman" w:cs="Times New Roman"/>
          <w:iCs/>
          <w:sz w:val="24"/>
          <w:szCs w:val="24"/>
        </w:rPr>
        <w:t>a</w:t>
      </w:r>
      <w:r>
        <w:rPr>
          <w:rFonts w:ascii="Times New Roman" w:hAnsi="Times New Roman" w:cs="Times New Roman"/>
          <w:iCs/>
          <w:sz w:val="24"/>
          <w:szCs w:val="24"/>
        </w:rPr>
        <w:t>z</w:t>
      </w:r>
      <w:r w:rsidRPr="00813AEC">
        <w:rPr>
          <w:rFonts w:ascii="Times New Roman" w:hAnsi="Times New Roman" w:cs="Times New Roman"/>
          <w:iCs/>
          <w:sz w:val="24"/>
          <w:szCs w:val="24"/>
        </w:rPr>
        <w:t xml:space="preserve"> </w:t>
      </w:r>
      <w:r>
        <w:rPr>
          <w:rFonts w:ascii="Times New Roman" w:hAnsi="Times New Roman" w:cs="Times New Roman"/>
          <w:iCs/>
          <w:sz w:val="24"/>
          <w:szCs w:val="24"/>
        </w:rPr>
        <w:t>ajánlat</w:t>
      </w:r>
      <w:r w:rsidRPr="00813AEC">
        <w:rPr>
          <w:rFonts w:ascii="Times New Roman" w:hAnsi="Times New Roman" w:cs="Times New Roman"/>
          <w:iCs/>
          <w:sz w:val="24"/>
          <w:szCs w:val="24"/>
        </w:rPr>
        <w:t xml:space="preserve"> benyújtásának időpontjában a Nemzeti Adó és Vámhivatal felé adótartozással nem rendelkezik. </w:t>
      </w:r>
    </w:p>
    <w:p w14:paraId="72270D25" w14:textId="5FDE58D4" w:rsidR="00EF7CB2" w:rsidRDefault="00EF7CB2" w:rsidP="00EF7CB2">
      <w:pPr>
        <w:numPr>
          <w:ilvl w:val="1"/>
          <w:numId w:val="8"/>
        </w:numPr>
        <w:spacing w:after="0" w:line="288" w:lineRule="auto"/>
        <w:ind w:left="714" w:hanging="357"/>
        <w:jc w:val="both"/>
        <w:rPr>
          <w:rFonts w:ascii="Times New Roman" w:hAnsi="Times New Roman" w:cs="Times New Roman"/>
          <w:iCs/>
          <w:sz w:val="24"/>
          <w:szCs w:val="24"/>
        </w:rPr>
      </w:pPr>
      <w:r>
        <w:rPr>
          <w:rFonts w:ascii="Times New Roman" w:hAnsi="Times New Roman" w:cs="Times New Roman"/>
          <w:iCs/>
          <w:sz w:val="24"/>
          <w:szCs w:val="24"/>
        </w:rPr>
        <w:t>Ajánlattevő</w:t>
      </w:r>
      <w:r w:rsidRPr="00813AEC">
        <w:rPr>
          <w:rFonts w:ascii="Times New Roman" w:hAnsi="Times New Roman" w:cs="Times New Roman"/>
          <w:iCs/>
          <w:sz w:val="24"/>
          <w:szCs w:val="24"/>
        </w:rPr>
        <w:t xml:space="preserve"> nyilatkozata arra vonatkozóan, hogy személyében összeférhetetlenségi ok nem áll fenn </w:t>
      </w:r>
    </w:p>
    <w:p w14:paraId="5F30367B" w14:textId="172746E0" w:rsidR="00EF7CB2" w:rsidRPr="00813AEC" w:rsidRDefault="0000215A" w:rsidP="00EF7CB2">
      <w:pPr>
        <w:numPr>
          <w:ilvl w:val="1"/>
          <w:numId w:val="8"/>
        </w:numPr>
        <w:spacing w:after="120" w:line="288" w:lineRule="auto"/>
        <w:ind w:left="714" w:hanging="357"/>
        <w:jc w:val="both"/>
        <w:rPr>
          <w:rFonts w:ascii="Times New Roman" w:hAnsi="Times New Roman" w:cs="Times New Roman"/>
          <w:iCs/>
          <w:sz w:val="24"/>
          <w:szCs w:val="24"/>
        </w:rPr>
      </w:pPr>
      <w:r>
        <w:rPr>
          <w:rFonts w:ascii="Times New Roman" w:hAnsi="Times New Roman" w:cs="Times New Roman"/>
          <w:iCs/>
          <w:sz w:val="24"/>
          <w:szCs w:val="24"/>
        </w:rPr>
        <w:t>Ajánlattevő</w:t>
      </w:r>
      <w:r w:rsidRPr="0000215A">
        <w:rPr>
          <w:rFonts w:ascii="Times New Roman" w:hAnsi="Times New Roman" w:cs="Times New Roman"/>
          <w:iCs/>
          <w:sz w:val="24"/>
          <w:szCs w:val="24"/>
        </w:rPr>
        <w:t xml:space="preserve"> a beszerzés tárgyából származó árbevétele az utolsó 36 hónapban érje el vagy haladja meg a</w:t>
      </w:r>
      <w:r>
        <w:rPr>
          <w:rFonts w:ascii="Times New Roman" w:hAnsi="Times New Roman" w:cs="Times New Roman"/>
          <w:iCs/>
          <w:sz w:val="24"/>
          <w:szCs w:val="24"/>
        </w:rPr>
        <w:t xml:space="preserve"> nettó</w:t>
      </w:r>
      <w:r w:rsidRPr="0000215A">
        <w:rPr>
          <w:rFonts w:ascii="Times New Roman" w:hAnsi="Times New Roman" w:cs="Times New Roman"/>
          <w:iCs/>
          <w:sz w:val="24"/>
          <w:szCs w:val="24"/>
        </w:rPr>
        <w:t xml:space="preserve"> 9 millió Ft/év összeget, mindhárom évben legyen nyereséges, és a társaság saját tőkéje mindhárom évben haladja meg a jegyzett tőkét.</w:t>
      </w:r>
    </w:p>
    <w:p w14:paraId="57A6F834" w14:textId="77777777" w:rsidR="00EF7CB2" w:rsidRPr="00813AEC" w:rsidRDefault="00EF7CB2" w:rsidP="00EF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s="Times New Roman"/>
          <w:sz w:val="24"/>
          <w:szCs w:val="24"/>
        </w:rPr>
      </w:pPr>
      <w:r w:rsidRPr="00813AEC">
        <w:rPr>
          <w:rFonts w:ascii="Times New Roman" w:hAnsi="Times New Roman" w:cs="Times New Roman"/>
          <w:sz w:val="24"/>
          <w:szCs w:val="24"/>
          <w:u w:val="single"/>
          <w:lang w:eastAsia="hu-HU"/>
        </w:rPr>
        <w:t>A megkövetelt igazolási mód:</w:t>
      </w:r>
    </w:p>
    <w:p w14:paraId="3B8CD5D5" w14:textId="77777777" w:rsidR="00EF7CB2" w:rsidRPr="00813AEC" w:rsidRDefault="00EF7CB2" w:rsidP="00EF7CB2">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4"/>
          <w:szCs w:val="24"/>
        </w:rPr>
      </w:pPr>
      <w:bookmarkStart w:id="1" w:name="_Hlk70067757"/>
      <w:r w:rsidRPr="00813AEC">
        <w:rPr>
          <w:rFonts w:ascii="Times New Roman" w:hAnsi="Times New Roman" w:cs="Times New Roman"/>
          <w:sz w:val="24"/>
          <w:szCs w:val="24"/>
        </w:rPr>
        <w:t>Nemzeti Adó és Vámhatóság által kiállított nullásigazolás, vagy KOMA igazolás (10.1.1.a)</w:t>
      </w:r>
      <w:r>
        <w:rPr>
          <w:rFonts w:ascii="Times New Roman" w:hAnsi="Times New Roman" w:cs="Times New Roman"/>
          <w:sz w:val="24"/>
          <w:szCs w:val="24"/>
        </w:rPr>
        <w:t xml:space="preserve">, </w:t>
      </w:r>
      <w:r w:rsidRPr="00B86201">
        <w:rPr>
          <w:rFonts w:ascii="Times New Roman" w:hAnsi="Times New Roman" w:cs="Times New Roman"/>
          <w:i/>
          <w:iCs/>
          <w:sz w:val="24"/>
          <w:szCs w:val="24"/>
          <w:u w:val="single"/>
        </w:rPr>
        <w:t>abban az esetben, amennyiben ajánlattevő nem szerepel a köztartozásmentes vagy a NAV KOMA adatbázisban</w:t>
      </w:r>
      <w:r>
        <w:rPr>
          <w:rFonts w:ascii="Times New Roman" w:hAnsi="Times New Roman" w:cs="Times New Roman"/>
          <w:sz w:val="24"/>
          <w:szCs w:val="24"/>
        </w:rPr>
        <w:t>;</w:t>
      </w:r>
    </w:p>
    <w:bookmarkEnd w:id="1"/>
    <w:p w14:paraId="24F41849" w14:textId="64F7A95F" w:rsidR="00EF7CB2" w:rsidRDefault="00EF7CB2" w:rsidP="00EF7CB2">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14" w:hanging="357"/>
        <w:jc w:val="both"/>
        <w:rPr>
          <w:rFonts w:ascii="Times New Roman" w:hAnsi="Times New Roman" w:cs="Times New Roman"/>
          <w:sz w:val="24"/>
          <w:szCs w:val="24"/>
        </w:rPr>
      </w:pPr>
      <w:r w:rsidRPr="00813AEC">
        <w:rPr>
          <w:rFonts w:ascii="Times New Roman" w:hAnsi="Times New Roman" w:cs="Times New Roman"/>
          <w:sz w:val="24"/>
          <w:szCs w:val="24"/>
        </w:rPr>
        <w:t>összeférhetetlenségi nyilatkozat</w:t>
      </w:r>
    </w:p>
    <w:p w14:paraId="43545C12" w14:textId="302AAB0B" w:rsidR="00EF7CB2" w:rsidRDefault="0000215A" w:rsidP="00EF7CB2">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Ajánlatevő az ajánlatában </w:t>
      </w:r>
      <w:r w:rsidR="00EF7CB2" w:rsidRPr="004D34F9">
        <w:rPr>
          <w:rFonts w:ascii="Times New Roman" w:hAnsi="Times New Roman" w:cs="Times New Roman"/>
          <w:sz w:val="24"/>
          <w:szCs w:val="24"/>
        </w:rPr>
        <w:t>nyilatkozik az elmúlt 36 hónapban végzett, a beszerzés tárgyával egyező referenciájáról (szerződés tárgya, a teljesítés időtartama, a szerződő partner neve, annak elérhetősége, a szerződés nettó összege)</w:t>
      </w:r>
      <w:r w:rsidR="006F7D43">
        <w:rPr>
          <w:rFonts w:ascii="Times New Roman" w:hAnsi="Times New Roman" w:cs="Times New Roman"/>
          <w:sz w:val="24"/>
          <w:szCs w:val="24"/>
        </w:rPr>
        <w:t>.</w:t>
      </w:r>
    </w:p>
    <w:bookmarkEnd w:id="0"/>
    <w:p w14:paraId="6FDD0DDF" w14:textId="77777777" w:rsidR="006F7D43" w:rsidRPr="00B43651" w:rsidRDefault="006F7D43" w:rsidP="006F7D43">
      <w:pPr>
        <w:pStyle w:val="NormlWeb"/>
        <w:numPr>
          <w:ilvl w:val="0"/>
          <w:numId w:val="1"/>
        </w:numPr>
        <w:spacing w:before="0" w:beforeAutospacing="0" w:after="120" w:afterAutospacing="0" w:line="288" w:lineRule="auto"/>
        <w:ind w:left="284" w:hanging="284"/>
        <w:jc w:val="both"/>
        <w:rPr>
          <w:b/>
          <w:iCs/>
          <w:u w:val="single"/>
        </w:rPr>
      </w:pPr>
      <w:r w:rsidRPr="00B43651">
        <w:rPr>
          <w:b/>
          <w:iCs/>
          <w:u w:val="single"/>
        </w:rPr>
        <w:t xml:space="preserve">Annak meghatározása, hogy Ajánlatkérő hiánypótlási lehetőséget biztosít-e: </w:t>
      </w:r>
    </w:p>
    <w:p w14:paraId="0E6A251E" w14:textId="77777777" w:rsidR="006F7D43" w:rsidRPr="00B86201" w:rsidRDefault="006F7D43" w:rsidP="006F7D43">
      <w:pPr>
        <w:spacing w:after="120" w:line="288" w:lineRule="auto"/>
        <w:jc w:val="both"/>
        <w:rPr>
          <w:rFonts w:ascii="Times New Roman" w:hAnsi="Times New Roman" w:cs="Times New Roman"/>
          <w:sz w:val="24"/>
          <w:szCs w:val="24"/>
        </w:rPr>
      </w:pPr>
      <w:r w:rsidRPr="00B86201">
        <w:rPr>
          <w:rFonts w:ascii="Times New Roman" w:hAnsi="Times New Roman" w:cs="Times New Roman"/>
          <w:sz w:val="24"/>
          <w:szCs w:val="24"/>
        </w:rPr>
        <w:t>Ajánlatkérő jogosult biztosítani a hiánypótlás lehetőségét az általa kiválasztott ajánlattevő számára. A hiánypótlásra vagy a felvilágosítás nyújtására vonatkozó felszólítást Ajánlatkérő jogosult közvetlenül a hiánypótlási felhívásban, felvilágosítás kérésben nevesített ajánlattevő részére megküldeni, megjelölve a határidőt, továbbá a hiánypótlási felhívásban a pótlandó hiányokat.</w:t>
      </w:r>
    </w:p>
    <w:p w14:paraId="191EA22E" w14:textId="77777777" w:rsidR="006F7D43" w:rsidRPr="00B86201" w:rsidRDefault="006F7D43" w:rsidP="006F7D43">
      <w:pPr>
        <w:spacing w:after="120" w:line="288" w:lineRule="auto"/>
        <w:jc w:val="both"/>
        <w:rPr>
          <w:rFonts w:ascii="Times New Roman" w:hAnsi="Times New Roman" w:cs="Times New Roman"/>
          <w:sz w:val="24"/>
          <w:szCs w:val="24"/>
        </w:rPr>
      </w:pPr>
      <w:r w:rsidRPr="00B86201">
        <w:rPr>
          <w:rFonts w:ascii="Times New Roman" w:hAnsi="Times New Roman" w:cs="Times New Roman"/>
          <w:sz w:val="24"/>
          <w:szCs w:val="24"/>
        </w:rPr>
        <w:t>A hiányok pótlása csak arra irányulhat, hogy az ajánlat megfeleljen az Ajánlatkérő Dokumentumok és a jogszabályok előírásainak.</w:t>
      </w:r>
    </w:p>
    <w:p w14:paraId="47406D9E" w14:textId="77777777" w:rsidR="006F7D43" w:rsidRPr="00B86201" w:rsidRDefault="006F7D43" w:rsidP="006F7D43">
      <w:pPr>
        <w:spacing w:after="120" w:line="288" w:lineRule="auto"/>
        <w:jc w:val="both"/>
        <w:rPr>
          <w:rFonts w:ascii="Times New Roman" w:hAnsi="Times New Roman" w:cs="Times New Roman"/>
          <w:sz w:val="24"/>
          <w:szCs w:val="24"/>
        </w:rPr>
      </w:pPr>
      <w:r w:rsidRPr="00B86201">
        <w:rPr>
          <w:rFonts w:ascii="Times New Roman" w:hAnsi="Times New Roman" w:cs="Times New Roman"/>
          <w:sz w:val="24"/>
          <w:szCs w:val="24"/>
        </w:rPr>
        <w:t xml:space="preserve">A hiánypótlás során az ajánlatban szereplő iratokat módosítani és kiegészíteni is lehet. Hiánypótlás során az ajánlattevő az értékelési szempontokra tett megajánlásait nem módosíthatja. Amíg bármely ajánlattevő számára hiánypótlásra vagy felvilágosítás nyújtására </w:t>
      </w:r>
      <w:r w:rsidRPr="00B86201">
        <w:rPr>
          <w:rFonts w:ascii="Times New Roman" w:hAnsi="Times New Roman" w:cs="Times New Roman"/>
          <w:sz w:val="24"/>
          <w:szCs w:val="24"/>
        </w:rPr>
        <w:lastRenderedPageBreak/>
        <w:t>határidő van folyamatban, az ajánlattevő pótolhat olyan hiányokat, amelyekre nézve Ajánlatkérő nem hívta fel hiánypótlásra.</w:t>
      </w:r>
    </w:p>
    <w:p w14:paraId="0DBA1500" w14:textId="77777777" w:rsidR="006F7D43" w:rsidRPr="00B86201" w:rsidRDefault="006F7D43" w:rsidP="006F7D43">
      <w:pPr>
        <w:spacing w:after="120" w:line="288" w:lineRule="auto"/>
        <w:jc w:val="both"/>
        <w:rPr>
          <w:rFonts w:ascii="Times New Roman" w:hAnsi="Times New Roman" w:cs="Times New Roman"/>
          <w:sz w:val="24"/>
          <w:szCs w:val="24"/>
        </w:rPr>
      </w:pPr>
      <w:r w:rsidRPr="00B86201">
        <w:rPr>
          <w:rFonts w:ascii="Times New Roman" w:hAnsi="Times New Roman" w:cs="Times New Roman"/>
          <w:sz w:val="24"/>
          <w:szCs w:val="24"/>
        </w:rPr>
        <w:t>Ajánlatkérő jogosult újabb hiánypótlást elrendelni, ha a korábbi hiánypótlási felhívás(ok)</w:t>
      </w:r>
      <w:proofErr w:type="spellStart"/>
      <w:r w:rsidRPr="00B86201">
        <w:rPr>
          <w:rFonts w:ascii="Times New Roman" w:hAnsi="Times New Roman" w:cs="Times New Roman"/>
          <w:sz w:val="24"/>
          <w:szCs w:val="24"/>
        </w:rPr>
        <w:t>ban</w:t>
      </w:r>
      <w:proofErr w:type="spellEnd"/>
      <w:r w:rsidRPr="00B86201">
        <w:rPr>
          <w:rFonts w:ascii="Times New Roman" w:hAnsi="Times New Roman" w:cs="Times New Roman"/>
          <w:sz w:val="24"/>
          <w:szCs w:val="24"/>
        </w:rPr>
        <w:t xml:space="preserve"> nem szereplő hiányt észlelt. Nem köteles Ajánlatkérő újabb hiánypótlást elrendelni, ha a hiánypótlással az ajánlattevő az ajánlatban korábban nem szereplő gazdasági szereplőt von be az eljárásba, és e gazdasági szereplőre tekintettel lenne szükséges az újabb hiánypótlás.</w:t>
      </w:r>
    </w:p>
    <w:p w14:paraId="36C4693B" w14:textId="77777777" w:rsidR="006F7D43" w:rsidRPr="00B86201" w:rsidRDefault="006F7D43" w:rsidP="006F7D43">
      <w:pPr>
        <w:spacing w:after="120" w:line="288" w:lineRule="auto"/>
        <w:jc w:val="both"/>
        <w:rPr>
          <w:rFonts w:ascii="Times New Roman" w:hAnsi="Times New Roman" w:cs="Times New Roman"/>
          <w:sz w:val="24"/>
          <w:szCs w:val="24"/>
        </w:rPr>
      </w:pPr>
      <w:r w:rsidRPr="00B86201">
        <w:rPr>
          <w:rFonts w:ascii="Times New Roman" w:hAnsi="Times New Roman" w:cs="Times New Roman"/>
          <w:sz w:val="24"/>
          <w:szCs w:val="24"/>
        </w:rPr>
        <w:t>Ajánlatkérő kizárólag csak olyan felvilágosítást kérhet, amely az ajánlatok elbírálása érdekében szükséges.</w:t>
      </w:r>
    </w:p>
    <w:p w14:paraId="2805DA2C" w14:textId="77777777" w:rsidR="006F7D43" w:rsidRPr="00B43651" w:rsidRDefault="006F7D43" w:rsidP="006F7D43">
      <w:pPr>
        <w:spacing w:after="120" w:line="288" w:lineRule="auto"/>
        <w:jc w:val="both"/>
        <w:rPr>
          <w:rFonts w:ascii="Times New Roman" w:hAnsi="Times New Roman" w:cs="Times New Roman"/>
          <w:sz w:val="24"/>
          <w:szCs w:val="24"/>
        </w:rPr>
      </w:pPr>
      <w:r w:rsidRPr="00B86201">
        <w:rPr>
          <w:rFonts w:ascii="Times New Roman" w:hAnsi="Times New Roman" w:cs="Times New Roman"/>
          <w:sz w:val="24"/>
          <w:szCs w:val="24"/>
        </w:rPr>
        <w:t>Ajánlatkérő köteles meggyőződni arról, hogy a hiánypótlás vagy a felvilágosítás megadása az ebben a pontban foglaltaknak megfelel. A 3. vagy 6. bekezdésben rögzített előírások megsértése esetén, vagy ha a hiánypótlást, felvilágosítás megadását nem, vagy nem az előírt határidőben teljesítették, kizárólag az eredeti ajánlati példányt lehet figyelembe venni az elbírálás során.</w:t>
      </w:r>
    </w:p>
    <w:p w14:paraId="038F8661" w14:textId="77777777" w:rsidR="006F7D43" w:rsidRPr="00B43651" w:rsidRDefault="006F7D43" w:rsidP="006F7D43">
      <w:pPr>
        <w:pStyle w:val="NormlWeb"/>
        <w:numPr>
          <w:ilvl w:val="0"/>
          <w:numId w:val="1"/>
        </w:numPr>
        <w:spacing w:before="0" w:beforeAutospacing="0" w:after="120" w:afterAutospacing="0" w:line="288" w:lineRule="auto"/>
        <w:ind w:left="284" w:hanging="284"/>
        <w:jc w:val="both"/>
        <w:rPr>
          <w:b/>
          <w:iCs/>
          <w:u w:val="single"/>
        </w:rPr>
      </w:pPr>
      <w:r w:rsidRPr="00B43651">
        <w:rPr>
          <w:b/>
          <w:iCs/>
          <w:u w:val="single"/>
        </w:rPr>
        <w:t xml:space="preserve">Az ajánlattételi határidő: </w:t>
      </w:r>
    </w:p>
    <w:p w14:paraId="3422FA26" w14:textId="632FA3FB" w:rsidR="006F7D43" w:rsidRPr="00B86201" w:rsidRDefault="006F7D43" w:rsidP="006F7D43">
      <w:pPr>
        <w:shd w:val="clear" w:color="auto" w:fill="D9E2F3" w:themeFill="accent1" w:themeFillTint="33"/>
        <w:spacing w:after="120" w:line="288" w:lineRule="auto"/>
        <w:jc w:val="center"/>
        <w:rPr>
          <w:rFonts w:ascii="Times New Roman" w:hAnsi="Times New Roman" w:cs="Times New Roman"/>
          <w:b/>
          <w:bCs/>
          <w:i/>
          <w:iCs/>
          <w:sz w:val="36"/>
          <w:szCs w:val="36"/>
          <w:u w:val="single"/>
        </w:rPr>
      </w:pPr>
      <w:r w:rsidRPr="00B86201">
        <w:rPr>
          <w:rFonts w:ascii="Times New Roman" w:hAnsi="Times New Roman" w:cs="Times New Roman"/>
          <w:b/>
          <w:bCs/>
          <w:i/>
          <w:iCs/>
          <w:sz w:val="36"/>
          <w:szCs w:val="36"/>
          <w:u w:val="single"/>
        </w:rPr>
        <w:t xml:space="preserve">2022. </w:t>
      </w:r>
      <w:r w:rsidR="00F93D5E">
        <w:rPr>
          <w:rFonts w:ascii="Times New Roman" w:hAnsi="Times New Roman" w:cs="Times New Roman"/>
          <w:b/>
          <w:bCs/>
          <w:i/>
          <w:iCs/>
          <w:sz w:val="36"/>
          <w:szCs w:val="36"/>
          <w:u w:val="single"/>
        </w:rPr>
        <w:t xml:space="preserve">augusztus </w:t>
      </w:r>
      <w:r w:rsidR="00A82151">
        <w:rPr>
          <w:rFonts w:ascii="Times New Roman" w:hAnsi="Times New Roman" w:cs="Times New Roman"/>
          <w:b/>
          <w:bCs/>
          <w:i/>
          <w:iCs/>
          <w:sz w:val="36"/>
          <w:szCs w:val="36"/>
          <w:u w:val="single"/>
        </w:rPr>
        <w:t>27</w:t>
      </w:r>
      <w:r w:rsidRPr="00B86201">
        <w:rPr>
          <w:rFonts w:ascii="Times New Roman" w:hAnsi="Times New Roman" w:cs="Times New Roman"/>
          <w:b/>
          <w:bCs/>
          <w:i/>
          <w:iCs/>
          <w:sz w:val="36"/>
          <w:szCs w:val="36"/>
          <w:u w:val="single"/>
        </w:rPr>
        <w:t>.</w:t>
      </w:r>
      <w:r>
        <w:rPr>
          <w:rFonts w:ascii="Times New Roman" w:hAnsi="Times New Roman" w:cs="Times New Roman"/>
          <w:b/>
          <w:bCs/>
          <w:i/>
          <w:iCs/>
          <w:sz w:val="36"/>
          <w:szCs w:val="36"/>
          <w:u w:val="single"/>
        </w:rPr>
        <w:t xml:space="preserve"> 12:00</w:t>
      </w:r>
      <w:r w:rsidRPr="00B86201">
        <w:rPr>
          <w:rFonts w:ascii="Times New Roman" w:hAnsi="Times New Roman" w:cs="Times New Roman"/>
          <w:b/>
          <w:bCs/>
          <w:i/>
          <w:iCs/>
          <w:sz w:val="36"/>
          <w:szCs w:val="36"/>
          <w:u w:val="single"/>
        </w:rPr>
        <w:t xml:space="preserve"> óra</w:t>
      </w:r>
    </w:p>
    <w:p w14:paraId="3CE36583" w14:textId="77777777" w:rsidR="006F7D43" w:rsidRDefault="006F7D43" w:rsidP="006F7D4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7ABA2708" w14:textId="77777777" w:rsidR="006F7D43" w:rsidRPr="00B43651" w:rsidRDefault="006F7D43" w:rsidP="006F7D43">
      <w:pPr>
        <w:pStyle w:val="NormlWeb"/>
        <w:numPr>
          <w:ilvl w:val="0"/>
          <w:numId w:val="1"/>
        </w:numPr>
        <w:spacing w:before="0" w:beforeAutospacing="0" w:after="120" w:afterAutospacing="0" w:line="288" w:lineRule="auto"/>
        <w:ind w:left="284" w:hanging="284"/>
        <w:jc w:val="both"/>
        <w:rPr>
          <w:b/>
          <w:iCs/>
          <w:u w:val="single"/>
        </w:rPr>
      </w:pPr>
      <w:r w:rsidRPr="00B43651">
        <w:rPr>
          <w:b/>
          <w:iCs/>
          <w:u w:val="single"/>
        </w:rPr>
        <w:t>Az ajánlat benyújtásának módja:</w:t>
      </w:r>
    </w:p>
    <w:p w14:paraId="527852F2" w14:textId="1A4FF9C1" w:rsidR="006F7D43" w:rsidRPr="00B43651" w:rsidRDefault="006F7D43" w:rsidP="006F7D43">
      <w:pPr>
        <w:pStyle w:val="NormlWeb"/>
        <w:tabs>
          <w:tab w:val="left" w:pos="426"/>
        </w:tabs>
        <w:spacing w:before="0" w:beforeAutospacing="0" w:after="120" w:afterAutospacing="0" w:line="288" w:lineRule="auto"/>
        <w:ind w:right="147"/>
        <w:jc w:val="both"/>
      </w:pPr>
      <w:r w:rsidRPr="00B43651">
        <w:t xml:space="preserve">Az ajánlatot 1 pld szkennelt formában kell benyújtani az ajánlattételi határidő lejártáig </w:t>
      </w:r>
      <w:hyperlink r:id="rId10" w:history="1">
        <w:r w:rsidRPr="00B43651">
          <w:rPr>
            <w:rStyle w:val="Hiperhivatkozs"/>
            <w:rFonts w:ascii="Times New Roman" w:eastAsia="Times New Roman" w:hAnsi="Times New Roman"/>
          </w:rPr>
          <w:t>seres.csaba@vacholding.hu</w:t>
        </w:r>
      </w:hyperlink>
      <w:r w:rsidRPr="00B43651">
        <w:t xml:space="preserve">, </w:t>
      </w:r>
      <w:hyperlink r:id="rId11" w:history="1">
        <w:r w:rsidR="00E24486" w:rsidRPr="00460236">
          <w:rPr>
            <w:rStyle w:val="Hiperhivatkozs"/>
            <w:rFonts w:ascii="Times New Roman" w:eastAsia="Times New Roman" w:hAnsi="Times New Roman"/>
          </w:rPr>
          <w:t>simon.laszlo@vacholding.hu</w:t>
        </w:r>
      </w:hyperlink>
      <w:r w:rsidRPr="00B43651">
        <w:t xml:space="preserve"> és </w:t>
      </w:r>
      <w:hyperlink r:id="rId12" w:history="1">
        <w:r w:rsidRPr="00B43651">
          <w:rPr>
            <w:rStyle w:val="Hiperhivatkozs"/>
            <w:rFonts w:ascii="Times New Roman" w:eastAsia="Times New Roman" w:hAnsi="Times New Roman"/>
          </w:rPr>
          <w:t>info@vacholding.hu</w:t>
        </w:r>
      </w:hyperlink>
      <w:r w:rsidRPr="00B43651">
        <w:t xml:space="preserve"> e-mail címekre.</w:t>
      </w:r>
    </w:p>
    <w:p w14:paraId="24481DED" w14:textId="77777777" w:rsidR="00E24486" w:rsidRPr="00E24486" w:rsidRDefault="00E24486" w:rsidP="00E24486">
      <w:pPr>
        <w:pStyle w:val="NormlWeb"/>
        <w:numPr>
          <w:ilvl w:val="0"/>
          <w:numId w:val="1"/>
        </w:numPr>
        <w:spacing w:before="0" w:beforeAutospacing="0" w:after="120" w:afterAutospacing="0" w:line="288" w:lineRule="auto"/>
        <w:ind w:left="284" w:hanging="284"/>
        <w:jc w:val="both"/>
        <w:rPr>
          <w:b/>
          <w:iCs/>
          <w:u w:val="single"/>
        </w:rPr>
      </w:pPr>
      <w:r w:rsidRPr="00E24486">
        <w:rPr>
          <w:b/>
          <w:iCs/>
          <w:u w:val="single"/>
        </w:rPr>
        <w:t>Kiegészítő tájékoztatás:</w:t>
      </w:r>
    </w:p>
    <w:p w14:paraId="7DB0C49E" w14:textId="77777777" w:rsidR="00E24486" w:rsidRPr="00E24486" w:rsidRDefault="00E24486" w:rsidP="00E24486">
      <w:pPr>
        <w:pStyle w:val="Szvegtrzs3"/>
        <w:numPr>
          <w:ilvl w:val="0"/>
          <w:numId w:val="10"/>
        </w:numPr>
        <w:spacing w:line="288" w:lineRule="auto"/>
        <w:jc w:val="both"/>
        <w:rPr>
          <w:sz w:val="24"/>
          <w:szCs w:val="24"/>
          <w:lang w:eastAsia="en-US"/>
        </w:rPr>
      </w:pPr>
      <w:r w:rsidRPr="00E24486">
        <w:rPr>
          <w:sz w:val="24"/>
          <w:szCs w:val="24"/>
          <w:lang w:val="hu-HU" w:eastAsia="en-US"/>
        </w:rPr>
        <w:t xml:space="preserve">Kiegészítő tájékoztatást az érdekelt gazdasági szereplők kérhetnek, melyeknek legkésőbb az ajánlattételi határidőt megelőző </w:t>
      </w:r>
      <w:r w:rsidRPr="00E24486">
        <w:rPr>
          <w:b/>
          <w:sz w:val="24"/>
          <w:szCs w:val="24"/>
          <w:lang w:val="hu-HU" w:eastAsia="en-US"/>
        </w:rPr>
        <w:t>3. munkanapig</w:t>
      </w:r>
      <w:r w:rsidRPr="00E24486">
        <w:rPr>
          <w:sz w:val="24"/>
          <w:szCs w:val="24"/>
          <w:lang w:val="hu-HU" w:eastAsia="en-US"/>
        </w:rPr>
        <w:t xml:space="preserve"> kell beérkezniük Ajánlatkérőhöz (képviseletében eljáróhoz). Ajánlatkérő a határidőben beérkezett kiegészítő tájékoztatást legkésőbb az ajánlattételi határidő lejárta előtt </w:t>
      </w:r>
      <w:r w:rsidRPr="00E24486">
        <w:rPr>
          <w:b/>
          <w:sz w:val="24"/>
          <w:szCs w:val="24"/>
          <w:lang w:val="hu-HU" w:eastAsia="en-US"/>
        </w:rPr>
        <w:t>1 munkanappal</w:t>
      </w:r>
      <w:r w:rsidRPr="00E24486">
        <w:rPr>
          <w:sz w:val="24"/>
          <w:szCs w:val="24"/>
          <w:lang w:val="hu-HU" w:eastAsia="en-US"/>
        </w:rPr>
        <w:t xml:space="preserve"> válaszolja meg.</w:t>
      </w:r>
    </w:p>
    <w:p w14:paraId="0173D218" w14:textId="50884202" w:rsidR="00E24486" w:rsidRPr="00E24486" w:rsidRDefault="00E24486" w:rsidP="00E24486">
      <w:pPr>
        <w:pStyle w:val="Szvegtrzs3"/>
        <w:numPr>
          <w:ilvl w:val="0"/>
          <w:numId w:val="10"/>
        </w:numPr>
        <w:spacing w:line="288" w:lineRule="auto"/>
        <w:jc w:val="both"/>
        <w:rPr>
          <w:sz w:val="24"/>
          <w:szCs w:val="24"/>
          <w:lang w:eastAsia="en-US"/>
        </w:rPr>
      </w:pPr>
      <w:r w:rsidRPr="00E24486">
        <w:rPr>
          <w:sz w:val="24"/>
          <w:szCs w:val="24"/>
        </w:rPr>
        <w:t>A versenyeztetési eljárással kapcsolatban felmerülő kérdéseket kizárólag írásban</w:t>
      </w:r>
      <w:r w:rsidRPr="00E24486">
        <w:rPr>
          <w:sz w:val="24"/>
          <w:szCs w:val="24"/>
          <w:lang w:val="hu-HU"/>
        </w:rPr>
        <w:t xml:space="preserve"> a </w:t>
      </w:r>
      <w:hyperlink r:id="rId13" w:history="1">
        <w:r w:rsidRPr="00E24486">
          <w:rPr>
            <w:rStyle w:val="Hiperhivatkozs"/>
            <w:rFonts w:ascii="Times New Roman" w:eastAsia="Times New Roman" w:hAnsi="Times New Roman"/>
            <w:sz w:val="24"/>
            <w:szCs w:val="24"/>
          </w:rPr>
          <w:t>seres.csaba@vacholding.hu</w:t>
        </w:r>
      </w:hyperlink>
      <w:r w:rsidRPr="00E24486">
        <w:rPr>
          <w:sz w:val="24"/>
          <w:szCs w:val="24"/>
        </w:rPr>
        <w:t xml:space="preserve">, </w:t>
      </w:r>
      <w:hyperlink r:id="rId14" w:history="1">
        <w:r w:rsidRPr="00E24486">
          <w:rPr>
            <w:rStyle w:val="Hiperhivatkozs"/>
            <w:rFonts w:ascii="Times New Roman" w:eastAsia="Times New Roman" w:hAnsi="Times New Roman"/>
            <w:sz w:val="24"/>
            <w:szCs w:val="24"/>
          </w:rPr>
          <w:t>s</w:t>
        </w:r>
        <w:r w:rsidRPr="00E24486">
          <w:rPr>
            <w:rStyle w:val="Hiperhivatkozs"/>
            <w:rFonts w:ascii="Times New Roman" w:eastAsia="Times New Roman" w:hAnsi="Times New Roman"/>
            <w:sz w:val="24"/>
            <w:szCs w:val="24"/>
            <w:lang w:val="hu-HU"/>
          </w:rPr>
          <w:t>imon.laszlo</w:t>
        </w:r>
        <w:r w:rsidRPr="00E24486">
          <w:rPr>
            <w:rStyle w:val="Hiperhivatkozs"/>
            <w:rFonts w:ascii="Times New Roman" w:eastAsia="Times New Roman" w:hAnsi="Times New Roman"/>
            <w:sz w:val="24"/>
            <w:szCs w:val="24"/>
          </w:rPr>
          <w:t>@vacholding.hu</w:t>
        </w:r>
      </w:hyperlink>
      <w:r w:rsidRPr="00E24486">
        <w:rPr>
          <w:sz w:val="24"/>
          <w:szCs w:val="24"/>
          <w:lang w:val="hu-HU"/>
        </w:rPr>
        <w:t xml:space="preserve"> </w:t>
      </w:r>
      <w:r w:rsidRPr="00E24486">
        <w:rPr>
          <w:sz w:val="24"/>
          <w:szCs w:val="24"/>
        </w:rPr>
        <w:t xml:space="preserve">és </w:t>
      </w:r>
      <w:hyperlink r:id="rId15" w:history="1">
        <w:r w:rsidRPr="00E24486">
          <w:rPr>
            <w:rStyle w:val="Hiperhivatkozs"/>
            <w:rFonts w:ascii="Times New Roman" w:eastAsia="Times New Roman" w:hAnsi="Times New Roman"/>
            <w:sz w:val="24"/>
            <w:szCs w:val="24"/>
          </w:rPr>
          <w:t>info@vacholding.hu</w:t>
        </w:r>
      </w:hyperlink>
      <w:r w:rsidRPr="00E24486">
        <w:rPr>
          <w:sz w:val="24"/>
          <w:szCs w:val="24"/>
        </w:rPr>
        <w:t xml:space="preserve"> </w:t>
      </w:r>
      <w:r w:rsidRPr="00E24486">
        <w:rPr>
          <w:sz w:val="24"/>
          <w:szCs w:val="24"/>
          <w:lang w:val="hu-HU"/>
        </w:rPr>
        <w:t xml:space="preserve">e-mail címekre </w:t>
      </w:r>
      <w:r w:rsidRPr="00E24486">
        <w:rPr>
          <w:sz w:val="24"/>
          <w:szCs w:val="24"/>
        </w:rPr>
        <w:t>lehet benyújtani strukturált, sorszámozott formában.</w:t>
      </w:r>
    </w:p>
    <w:p w14:paraId="534F9D63" w14:textId="5BF64BB3" w:rsidR="00E24486" w:rsidRPr="00E24486" w:rsidRDefault="00E24486" w:rsidP="00E24486">
      <w:pPr>
        <w:numPr>
          <w:ilvl w:val="0"/>
          <w:numId w:val="10"/>
        </w:numPr>
        <w:spacing w:after="120" w:line="288" w:lineRule="auto"/>
        <w:jc w:val="both"/>
        <w:rPr>
          <w:rFonts w:ascii="Times New Roman" w:hAnsi="Times New Roman" w:cs="Times New Roman"/>
          <w:sz w:val="24"/>
          <w:szCs w:val="24"/>
        </w:rPr>
      </w:pPr>
      <w:r w:rsidRPr="00E24486">
        <w:rPr>
          <w:rFonts w:ascii="Times New Roman" w:hAnsi="Times New Roman" w:cs="Times New Roman"/>
          <w:sz w:val="24"/>
          <w:szCs w:val="24"/>
        </w:rPr>
        <w:t xml:space="preserve">A megválaszolt kérdések a kérdező felfedése nélkül kerülnek közzétételre a </w:t>
      </w:r>
      <w:hyperlink r:id="rId16" w:history="1">
        <w:r w:rsidRPr="00E24486">
          <w:rPr>
            <w:rStyle w:val="Hiperhivatkozs"/>
            <w:rFonts w:ascii="Times New Roman" w:hAnsi="Times New Roman"/>
            <w:sz w:val="24"/>
            <w:szCs w:val="24"/>
          </w:rPr>
          <w:t>www.vac.hu</w:t>
        </w:r>
      </w:hyperlink>
      <w:r w:rsidRPr="00E24486">
        <w:rPr>
          <w:rFonts w:ascii="Times New Roman" w:hAnsi="Times New Roman" w:cs="Times New Roman"/>
          <w:sz w:val="24"/>
          <w:szCs w:val="24"/>
        </w:rPr>
        <w:t xml:space="preserve"> és a </w:t>
      </w:r>
      <w:hyperlink r:id="rId17" w:history="1">
        <w:r w:rsidRPr="00E24486">
          <w:rPr>
            <w:rStyle w:val="Hiperhivatkozs"/>
            <w:rFonts w:ascii="Times New Roman" w:hAnsi="Times New Roman"/>
            <w:sz w:val="24"/>
            <w:szCs w:val="24"/>
          </w:rPr>
          <w:t>www.vacholding.hu</w:t>
        </w:r>
      </w:hyperlink>
      <w:r w:rsidRPr="00E24486">
        <w:rPr>
          <w:rFonts w:ascii="Times New Roman" w:hAnsi="Times New Roman" w:cs="Times New Roman"/>
          <w:sz w:val="24"/>
          <w:szCs w:val="24"/>
        </w:rPr>
        <w:t xml:space="preserve"> honlapokon. A kiegészítő tájékoztatások figyelemmel kísérése </w:t>
      </w:r>
      <w:r>
        <w:rPr>
          <w:rFonts w:ascii="Times New Roman" w:hAnsi="Times New Roman" w:cs="Times New Roman"/>
          <w:sz w:val="24"/>
          <w:szCs w:val="24"/>
        </w:rPr>
        <w:t>ajánlattevő</w:t>
      </w:r>
      <w:r w:rsidRPr="00E24486">
        <w:rPr>
          <w:rFonts w:ascii="Times New Roman" w:hAnsi="Times New Roman" w:cs="Times New Roman"/>
          <w:sz w:val="24"/>
          <w:szCs w:val="24"/>
        </w:rPr>
        <w:t xml:space="preserve"> felelőssége.</w:t>
      </w:r>
    </w:p>
    <w:p w14:paraId="3055C16C" w14:textId="6F9F24CA" w:rsidR="00E24486" w:rsidRPr="00E24486" w:rsidRDefault="00E24486" w:rsidP="00E24486">
      <w:pPr>
        <w:numPr>
          <w:ilvl w:val="0"/>
          <w:numId w:val="10"/>
        </w:numPr>
        <w:spacing w:after="120" w:line="288" w:lineRule="auto"/>
        <w:jc w:val="both"/>
        <w:rPr>
          <w:rFonts w:ascii="Times New Roman" w:hAnsi="Times New Roman" w:cs="Times New Roman"/>
          <w:sz w:val="24"/>
          <w:szCs w:val="24"/>
        </w:rPr>
      </w:pPr>
      <w:r w:rsidRPr="00E24486">
        <w:rPr>
          <w:rFonts w:ascii="Times New Roman" w:hAnsi="Times New Roman" w:cs="Times New Roman"/>
          <w:sz w:val="24"/>
          <w:szCs w:val="24"/>
        </w:rPr>
        <w:t xml:space="preserve">A Ajánlatkérő </w:t>
      </w:r>
      <w:r>
        <w:rPr>
          <w:rFonts w:ascii="Times New Roman" w:hAnsi="Times New Roman" w:cs="Times New Roman"/>
          <w:sz w:val="24"/>
          <w:szCs w:val="24"/>
        </w:rPr>
        <w:t>a dokumentáció</w:t>
      </w:r>
      <w:r w:rsidRPr="00E24486">
        <w:rPr>
          <w:rFonts w:ascii="Times New Roman" w:hAnsi="Times New Roman" w:cs="Times New Roman"/>
          <w:sz w:val="24"/>
          <w:szCs w:val="24"/>
        </w:rPr>
        <w:t xml:space="preserve"> értelmezését és feltételeit tisztázó kérdéseket és az azokra adott válaszokat a kérdező személyének megjelölése nélkül közzéteszi a </w:t>
      </w:r>
      <w:hyperlink r:id="rId18" w:history="1">
        <w:r w:rsidRPr="00E24486">
          <w:rPr>
            <w:rStyle w:val="Hiperhivatkozs"/>
            <w:rFonts w:ascii="Times New Roman" w:eastAsia="Times New Roman" w:hAnsi="Times New Roman"/>
            <w:sz w:val="24"/>
            <w:szCs w:val="24"/>
          </w:rPr>
          <w:t>www.vac.hu</w:t>
        </w:r>
      </w:hyperlink>
      <w:r w:rsidRPr="00E24486">
        <w:rPr>
          <w:rFonts w:ascii="Times New Roman" w:hAnsi="Times New Roman" w:cs="Times New Roman"/>
          <w:sz w:val="24"/>
          <w:szCs w:val="24"/>
        </w:rPr>
        <w:t xml:space="preserve"> és a </w:t>
      </w:r>
      <w:hyperlink r:id="rId19" w:history="1">
        <w:r w:rsidRPr="00E24486">
          <w:rPr>
            <w:rStyle w:val="Hiperhivatkozs"/>
            <w:rFonts w:ascii="Times New Roman" w:eastAsia="Times New Roman" w:hAnsi="Times New Roman"/>
            <w:sz w:val="24"/>
            <w:szCs w:val="24"/>
          </w:rPr>
          <w:t>www.vacholding.hu</w:t>
        </w:r>
      </w:hyperlink>
      <w:r w:rsidRPr="00E24486">
        <w:rPr>
          <w:rFonts w:ascii="Times New Roman" w:hAnsi="Times New Roman" w:cs="Times New Roman"/>
          <w:sz w:val="24"/>
          <w:szCs w:val="24"/>
        </w:rPr>
        <w:t xml:space="preserve"> honlapokon.</w:t>
      </w:r>
    </w:p>
    <w:p w14:paraId="64EA2519" w14:textId="57AE7AC5" w:rsidR="00E24486" w:rsidRPr="00E24486" w:rsidRDefault="00E24486" w:rsidP="00E24486">
      <w:pPr>
        <w:numPr>
          <w:ilvl w:val="0"/>
          <w:numId w:val="10"/>
        </w:numPr>
        <w:spacing w:after="12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Az eljárással</w:t>
      </w:r>
      <w:r w:rsidRPr="00E24486">
        <w:rPr>
          <w:rFonts w:ascii="Times New Roman" w:hAnsi="Times New Roman" w:cs="Times New Roman"/>
          <w:sz w:val="24"/>
          <w:szCs w:val="24"/>
        </w:rPr>
        <w:t xml:space="preserve"> kapcsolatos kérdéseket az előző pontokban meghatározott módon és időpontig fogadja a Ajánlatkérő. Ettől eltérő módon vagy a határidő után benyújtott kérdéseket nem köteles a Ajánlatkérő megválaszolni.</w:t>
      </w:r>
    </w:p>
    <w:p w14:paraId="059E1A42" w14:textId="4D6978E9" w:rsidR="00E24486" w:rsidRPr="00E4720D" w:rsidRDefault="00BC41B0" w:rsidP="00E24486">
      <w:pPr>
        <w:pStyle w:val="NormlWeb"/>
        <w:numPr>
          <w:ilvl w:val="0"/>
          <w:numId w:val="1"/>
        </w:numPr>
        <w:spacing w:before="0" w:beforeAutospacing="0" w:after="120" w:afterAutospacing="0" w:line="288" w:lineRule="auto"/>
        <w:ind w:left="284" w:hanging="284"/>
        <w:jc w:val="both"/>
        <w:rPr>
          <w:b/>
          <w:iCs/>
          <w:u w:val="single"/>
        </w:rPr>
      </w:pPr>
      <w:r w:rsidRPr="00BC41B0">
        <w:rPr>
          <w:b/>
          <w:iCs/>
          <w:u w:val="single"/>
        </w:rPr>
        <w:t>Az ajánlatok visszavonása, ajánlati kötöttség</w:t>
      </w:r>
      <w:r w:rsidR="00E24486" w:rsidRPr="00E4720D">
        <w:rPr>
          <w:b/>
          <w:iCs/>
          <w:u w:val="single"/>
        </w:rPr>
        <w:t>:</w:t>
      </w:r>
    </w:p>
    <w:p w14:paraId="07BDD846" w14:textId="77777777" w:rsidR="00BC41B0" w:rsidRPr="00BC41B0" w:rsidRDefault="00BC41B0" w:rsidP="00BC41B0">
      <w:pPr>
        <w:spacing w:after="120" w:line="288" w:lineRule="auto"/>
        <w:jc w:val="both"/>
        <w:rPr>
          <w:rFonts w:ascii="Times New Roman" w:eastAsia="Times New Roman" w:hAnsi="Times New Roman"/>
          <w:sz w:val="24"/>
          <w:szCs w:val="24"/>
        </w:rPr>
      </w:pPr>
      <w:r w:rsidRPr="00BC41B0">
        <w:rPr>
          <w:rFonts w:ascii="Times New Roman" w:eastAsia="Times New Roman" w:hAnsi="Times New Roman"/>
          <w:sz w:val="24"/>
          <w:szCs w:val="24"/>
        </w:rPr>
        <w:t>Az ajánlattevő ajánlatát az ajánlattételi határidő lejártáig írásban vonhatja vissza, valamint hosszabbíthatja meg indokolás nélkül.</w:t>
      </w:r>
    </w:p>
    <w:p w14:paraId="191EA683" w14:textId="77777777" w:rsidR="00BC41B0" w:rsidRPr="00BC41B0" w:rsidRDefault="00BC41B0" w:rsidP="00BC41B0">
      <w:pPr>
        <w:spacing w:after="120" w:line="288" w:lineRule="auto"/>
        <w:jc w:val="both"/>
        <w:rPr>
          <w:rFonts w:ascii="Times New Roman" w:eastAsia="Times New Roman" w:hAnsi="Times New Roman"/>
          <w:sz w:val="24"/>
          <w:szCs w:val="24"/>
        </w:rPr>
      </w:pPr>
      <w:r w:rsidRPr="00BC41B0">
        <w:rPr>
          <w:rFonts w:ascii="Times New Roman" w:eastAsia="Times New Roman" w:hAnsi="Times New Roman"/>
          <w:sz w:val="24"/>
          <w:szCs w:val="24"/>
        </w:rPr>
        <w:t xml:space="preserve">Az ajánlati kötöttség időtartama: az ajánlattételi határidő lejártától számított </w:t>
      </w:r>
      <w:r w:rsidRPr="00BC41B0">
        <w:rPr>
          <w:rFonts w:ascii="Times New Roman" w:eastAsia="Times New Roman" w:hAnsi="Times New Roman"/>
          <w:b/>
          <w:i/>
          <w:sz w:val="24"/>
          <w:szCs w:val="24"/>
          <w:u w:val="single"/>
        </w:rPr>
        <w:t>30 nap</w:t>
      </w:r>
      <w:r w:rsidRPr="00BC41B0">
        <w:rPr>
          <w:rFonts w:ascii="Times New Roman" w:eastAsia="Times New Roman" w:hAnsi="Times New Roman"/>
          <w:sz w:val="24"/>
          <w:szCs w:val="24"/>
        </w:rPr>
        <w:t>, melyet ajánlatkérő az ajánlati kötöttség lejártát megelőzően az ajánlattevőnek megküldött írásos értesítés útján meghosszabbíthat.</w:t>
      </w:r>
    </w:p>
    <w:p w14:paraId="47E6A217" w14:textId="77777777" w:rsidR="00BC41B0" w:rsidRPr="00BC41B0" w:rsidRDefault="00BC41B0" w:rsidP="00BC41B0">
      <w:pPr>
        <w:spacing w:after="120" w:line="288" w:lineRule="auto"/>
        <w:jc w:val="both"/>
        <w:rPr>
          <w:rFonts w:ascii="Times New Roman" w:eastAsia="Times New Roman" w:hAnsi="Times New Roman"/>
          <w:sz w:val="24"/>
          <w:szCs w:val="24"/>
        </w:rPr>
      </w:pPr>
      <w:r w:rsidRPr="00BC41B0">
        <w:rPr>
          <w:rFonts w:ascii="Times New Roman" w:eastAsia="Times New Roman" w:hAnsi="Times New Roman"/>
          <w:sz w:val="24"/>
          <w:szCs w:val="24"/>
        </w:rPr>
        <w:t>Az ajánlattételi határidő lejártával az ajánlattevő ajánlati kötöttsége beáll, melynek értelmében ajánlattevőnek – nyertesnek történő minősítése esetén – sincs lehetősége ajánlata, vagy a jelen dokumentáció bármely – akárcsak rész – kérdésének megváltoztatására, hiánypótlás keretében sem, továbbá az ajánlati kötöttség idején belül nem vonhatja vissza ajánlatadó az ajánlatát.</w:t>
      </w:r>
    </w:p>
    <w:p w14:paraId="1735F00F" w14:textId="77777777" w:rsidR="00E24486" w:rsidRPr="00E4720D" w:rsidRDefault="00E24486" w:rsidP="00E24486">
      <w:pPr>
        <w:pStyle w:val="NormlWeb"/>
        <w:numPr>
          <w:ilvl w:val="0"/>
          <w:numId w:val="1"/>
        </w:numPr>
        <w:spacing w:before="0" w:beforeAutospacing="0" w:after="120" w:afterAutospacing="0" w:line="288" w:lineRule="auto"/>
        <w:ind w:left="284" w:hanging="284"/>
        <w:jc w:val="both"/>
        <w:rPr>
          <w:b/>
          <w:iCs/>
          <w:u w:val="single"/>
        </w:rPr>
      </w:pPr>
      <w:r w:rsidRPr="00E4720D">
        <w:rPr>
          <w:b/>
          <w:iCs/>
          <w:u w:val="single"/>
        </w:rPr>
        <w:t>Az eredmény közlésének módja:</w:t>
      </w:r>
    </w:p>
    <w:p w14:paraId="0B471B10" w14:textId="6F669D6D" w:rsidR="00E24486" w:rsidRDefault="00E24486" w:rsidP="00E24486">
      <w:pPr>
        <w:spacing w:after="120" w:line="288" w:lineRule="auto"/>
        <w:jc w:val="both"/>
        <w:rPr>
          <w:rFonts w:ascii="Times New Roman" w:hAnsi="Times New Roman" w:cs="Times New Roman"/>
          <w:sz w:val="24"/>
          <w:szCs w:val="24"/>
        </w:rPr>
      </w:pPr>
      <w:r w:rsidRPr="00E4720D">
        <w:rPr>
          <w:rFonts w:ascii="Times New Roman" w:hAnsi="Times New Roman" w:cs="Times New Roman"/>
          <w:sz w:val="24"/>
          <w:szCs w:val="24"/>
        </w:rPr>
        <w:t xml:space="preserve">Az eljárást lezáró döntést követően kerül kiküldésre </w:t>
      </w:r>
      <w:r w:rsidR="00BC41B0">
        <w:rPr>
          <w:rFonts w:ascii="Times New Roman" w:hAnsi="Times New Roman" w:cs="Times New Roman"/>
          <w:sz w:val="24"/>
          <w:szCs w:val="24"/>
        </w:rPr>
        <w:t>az ajánlatok</w:t>
      </w:r>
      <w:r w:rsidRPr="00E4720D">
        <w:rPr>
          <w:rFonts w:ascii="Times New Roman" w:hAnsi="Times New Roman" w:cs="Times New Roman"/>
          <w:sz w:val="24"/>
          <w:szCs w:val="24"/>
        </w:rPr>
        <w:t xml:space="preserve"> érvényességét, érvénytelenségét és a nyertest tartalmazó tájékoztató. Az eljárás ezen tájékoztató kiküldésével zárul. Ezt követően kerül megkötésre a nyertessel a szerződés.</w:t>
      </w:r>
    </w:p>
    <w:p w14:paraId="2A698370" w14:textId="77777777" w:rsidR="00E24486" w:rsidRPr="00DB4F0C" w:rsidRDefault="00E24486" w:rsidP="00E24486">
      <w:pPr>
        <w:pStyle w:val="NormlWeb"/>
        <w:numPr>
          <w:ilvl w:val="0"/>
          <w:numId w:val="1"/>
        </w:numPr>
        <w:spacing w:before="0" w:beforeAutospacing="0" w:after="120" w:afterAutospacing="0" w:line="288" w:lineRule="auto"/>
        <w:ind w:left="284" w:hanging="284"/>
        <w:jc w:val="both"/>
        <w:rPr>
          <w:b/>
          <w:iCs/>
          <w:u w:val="single"/>
        </w:rPr>
      </w:pPr>
      <w:r w:rsidRPr="00DB4F0C">
        <w:rPr>
          <w:b/>
          <w:iCs/>
          <w:u w:val="single"/>
        </w:rPr>
        <w:t>Egyéb információk:</w:t>
      </w:r>
    </w:p>
    <w:p w14:paraId="2CE42CF1" w14:textId="77777777" w:rsidR="00E24486" w:rsidRPr="00DB4F0C" w:rsidRDefault="00E24486" w:rsidP="00E24486">
      <w:pPr>
        <w:pStyle w:val="NormlWeb"/>
        <w:numPr>
          <w:ilvl w:val="0"/>
          <w:numId w:val="12"/>
        </w:numPr>
        <w:spacing w:before="0" w:beforeAutospacing="0" w:after="120" w:afterAutospacing="0" w:line="288" w:lineRule="auto"/>
        <w:ind w:right="150"/>
        <w:jc w:val="both"/>
      </w:pPr>
      <w:r w:rsidRPr="00DB4F0C">
        <w:t xml:space="preserve">Formai előírások: </w:t>
      </w:r>
    </w:p>
    <w:p w14:paraId="489CD771" w14:textId="1E9B6068" w:rsidR="00E24486" w:rsidRPr="00DB4F0C" w:rsidRDefault="00D34CA2" w:rsidP="00E24486">
      <w:pPr>
        <w:pStyle w:val="NormlWeb"/>
        <w:numPr>
          <w:ilvl w:val="0"/>
          <w:numId w:val="13"/>
        </w:numPr>
        <w:spacing w:before="0" w:beforeAutospacing="0" w:after="0" w:afterAutospacing="0" w:line="288" w:lineRule="auto"/>
        <w:ind w:left="1135" w:right="150" w:hanging="284"/>
        <w:jc w:val="both"/>
      </w:pPr>
      <w:r>
        <w:t>az ajánlatot az ajánlattevőnek</w:t>
      </w:r>
      <w:r w:rsidR="00E24486" w:rsidRPr="00DB4F0C">
        <w:t xml:space="preserve"> elektronikus úton kell a jelen felhívásban és a dokumentációban meghatározott tartalmi és formai követelményeknek megfelelően elkészítenie és benyújtania:</w:t>
      </w:r>
    </w:p>
    <w:p w14:paraId="4401E53D" w14:textId="77777777" w:rsidR="00E24486" w:rsidRPr="00DB4F0C" w:rsidRDefault="00E24486" w:rsidP="00E24486">
      <w:pPr>
        <w:pStyle w:val="NormlWeb"/>
        <w:numPr>
          <w:ilvl w:val="0"/>
          <w:numId w:val="13"/>
        </w:numPr>
        <w:spacing w:before="0" w:beforeAutospacing="0" w:after="0" w:afterAutospacing="0" w:line="288" w:lineRule="auto"/>
        <w:ind w:left="1135" w:right="150" w:hanging="284"/>
        <w:jc w:val="both"/>
      </w:pPr>
      <w:r w:rsidRPr="00DB4F0C">
        <w:t>az ajánlat oldalszámozása eggyel kezdődjön és oldalanként növekedjen. Elegendő a szöveget, vagy számokat, vagy képe(</w:t>
      </w:r>
      <w:proofErr w:type="spellStart"/>
      <w:r w:rsidRPr="00DB4F0C">
        <w:t>ke</w:t>
      </w:r>
      <w:proofErr w:type="spellEnd"/>
      <w:r w:rsidRPr="00DB4F0C">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17C4312D" w14:textId="77777777" w:rsidR="00E24486" w:rsidRPr="00DB4F0C" w:rsidRDefault="00E24486" w:rsidP="00E24486">
      <w:pPr>
        <w:pStyle w:val="NormlWeb"/>
        <w:numPr>
          <w:ilvl w:val="0"/>
          <w:numId w:val="13"/>
        </w:numPr>
        <w:spacing w:before="0" w:beforeAutospacing="0" w:after="0" w:afterAutospacing="0" w:line="288" w:lineRule="auto"/>
        <w:ind w:left="1135" w:right="150" w:hanging="284"/>
        <w:jc w:val="both"/>
      </w:pPr>
      <w:r w:rsidRPr="00DB4F0C">
        <w:t>az ajánlatnak az elején tartalomjegyzéket kell tartalmaznia, amely alapján az ajánlatban szereplő dokumentumok oldalszám alapján megtalálhatóak;</w:t>
      </w:r>
    </w:p>
    <w:p w14:paraId="5C9F40EC" w14:textId="353872BE" w:rsidR="00E24486" w:rsidRPr="00DB4F0C" w:rsidRDefault="00D34CA2" w:rsidP="00E24486">
      <w:pPr>
        <w:widowControl w:val="0"/>
        <w:numPr>
          <w:ilvl w:val="0"/>
          <w:numId w:val="11"/>
        </w:numPr>
        <w:tabs>
          <w:tab w:val="left" w:pos="851"/>
        </w:tabs>
        <w:autoSpaceDE w:val="0"/>
        <w:autoSpaceDN w:val="0"/>
        <w:adjustRightInd w:val="0"/>
        <w:spacing w:after="0" w:line="288" w:lineRule="auto"/>
        <w:ind w:left="1135" w:hanging="284"/>
        <w:jc w:val="both"/>
        <w:rPr>
          <w:rFonts w:ascii="Times New Roman" w:hAnsi="Times New Roman" w:cs="Times New Roman"/>
          <w:sz w:val="24"/>
          <w:szCs w:val="24"/>
        </w:rPr>
      </w:pPr>
      <w:r>
        <w:rPr>
          <w:rFonts w:ascii="Times New Roman" w:hAnsi="Times New Roman" w:cs="Times New Roman"/>
          <w:sz w:val="24"/>
          <w:szCs w:val="24"/>
        </w:rPr>
        <w:t>az ajánlatban</w:t>
      </w:r>
      <w:r w:rsidR="00E24486" w:rsidRPr="00DB4F0C">
        <w:rPr>
          <w:rFonts w:ascii="Times New Roman" w:hAnsi="Times New Roman" w:cs="Times New Roman"/>
          <w:sz w:val="24"/>
          <w:szCs w:val="24"/>
        </w:rPr>
        <w:t xml:space="preserve"> lévő, minden dokumentumot (nyilatkozatot) a végén alá kell írnia az adott gazdálkodó szervezetnél erre jogosult(</w:t>
      </w:r>
      <w:proofErr w:type="spellStart"/>
      <w:r w:rsidR="00E24486" w:rsidRPr="00DB4F0C">
        <w:rPr>
          <w:rFonts w:ascii="Times New Roman" w:hAnsi="Times New Roman" w:cs="Times New Roman"/>
          <w:sz w:val="24"/>
          <w:szCs w:val="24"/>
        </w:rPr>
        <w:t>ak</w:t>
      </w:r>
      <w:proofErr w:type="spellEnd"/>
      <w:r w:rsidR="00E24486" w:rsidRPr="00DB4F0C">
        <w:rPr>
          <w:rFonts w:ascii="Times New Roman" w:hAnsi="Times New Roman" w:cs="Times New Roman"/>
          <w:sz w:val="24"/>
          <w:szCs w:val="24"/>
        </w:rPr>
        <w:t>)</w:t>
      </w:r>
      <w:proofErr w:type="spellStart"/>
      <w:r w:rsidR="00E24486" w:rsidRPr="00DB4F0C">
        <w:rPr>
          <w:rFonts w:ascii="Times New Roman" w:hAnsi="Times New Roman" w:cs="Times New Roman"/>
          <w:sz w:val="24"/>
          <w:szCs w:val="24"/>
        </w:rPr>
        <w:t>nak</w:t>
      </w:r>
      <w:proofErr w:type="spellEnd"/>
      <w:r w:rsidR="00E24486" w:rsidRPr="00DB4F0C">
        <w:rPr>
          <w:rFonts w:ascii="Times New Roman" w:hAnsi="Times New Roman" w:cs="Times New Roman"/>
          <w:sz w:val="24"/>
          <w:szCs w:val="24"/>
        </w:rPr>
        <w:t xml:space="preserve"> cégszerűen vagy olyan személynek, vagy </w:t>
      </w:r>
      <w:proofErr w:type="gramStart"/>
      <w:r w:rsidR="00E24486" w:rsidRPr="00DB4F0C">
        <w:rPr>
          <w:rFonts w:ascii="Times New Roman" w:hAnsi="Times New Roman" w:cs="Times New Roman"/>
          <w:sz w:val="24"/>
          <w:szCs w:val="24"/>
        </w:rPr>
        <w:t>személyeknek</w:t>
      </w:r>
      <w:proofErr w:type="gramEnd"/>
      <w:r w:rsidR="00E24486" w:rsidRPr="00DB4F0C">
        <w:rPr>
          <w:rFonts w:ascii="Times New Roman" w:hAnsi="Times New Roman" w:cs="Times New Roman"/>
          <w:sz w:val="24"/>
          <w:szCs w:val="24"/>
        </w:rPr>
        <w:t xml:space="preserve"> aki(k) erre a jogosult személy(</w:t>
      </w:r>
      <w:proofErr w:type="spellStart"/>
      <w:r w:rsidR="00E24486" w:rsidRPr="00DB4F0C">
        <w:rPr>
          <w:rFonts w:ascii="Times New Roman" w:hAnsi="Times New Roman" w:cs="Times New Roman"/>
          <w:sz w:val="24"/>
          <w:szCs w:val="24"/>
        </w:rPr>
        <w:t>ek</w:t>
      </w:r>
      <w:proofErr w:type="spellEnd"/>
      <w:r w:rsidR="00E24486" w:rsidRPr="00DB4F0C">
        <w:rPr>
          <w:rFonts w:ascii="Times New Roman" w:hAnsi="Times New Roman" w:cs="Times New Roman"/>
          <w:sz w:val="24"/>
          <w:szCs w:val="24"/>
        </w:rPr>
        <w:t>)</w:t>
      </w:r>
      <w:proofErr w:type="spellStart"/>
      <w:r w:rsidR="00E24486" w:rsidRPr="00DB4F0C">
        <w:rPr>
          <w:rFonts w:ascii="Times New Roman" w:hAnsi="Times New Roman" w:cs="Times New Roman"/>
          <w:sz w:val="24"/>
          <w:szCs w:val="24"/>
        </w:rPr>
        <w:t>től</w:t>
      </w:r>
      <w:proofErr w:type="spellEnd"/>
      <w:r w:rsidR="00E24486" w:rsidRPr="00DB4F0C">
        <w:rPr>
          <w:rFonts w:ascii="Times New Roman" w:hAnsi="Times New Roman" w:cs="Times New Roman"/>
          <w:sz w:val="24"/>
          <w:szCs w:val="24"/>
        </w:rPr>
        <w:t xml:space="preserve"> írásos meghatalmazást kaptak;</w:t>
      </w:r>
    </w:p>
    <w:p w14:paraId="648A72B3" w14:textId="1BC6A0C8" w:rsidR="00E24486" w:rsidRPr="00DB4F0C" w:rsidRDefault="00D34CA2" w:rsidP="00E24486">
      <w:pPr>
        <w:widowControl w:val="0"/>
        <w:numPr>
          <w:ilvl w:val="0"/>
          <w:numId w:val="11"/>
        </w:numPr>
        <w:tabs>
          <w:tab w:val="left" w:pos="851"/>
        </w:tabs>
        <w:autoSpaceDE w:val="0"/>
        <w:autoSpaceDN w:val="0"/>
        <w:adjustRightInd w:val="0"/>
        <w:spacing w:after="120" w:line="288" w:lineRule="auto"/>
        <w:ind w:left="1134" w:hanging="283"/>
        <w:jc w:val="both"/>
        <w:rPr>
          <w:rFonts w:ascii="Times New Roman" w:hAnsi="Times New Roman" w:cs="Times New Roman"/>
          <w:sz w:val="24"/>
          <w:szCs w:val="24"/>
        </w:rPr>
      </w:pPr>
      <w:r>
        <w:rPr>
          <w:rFonts w:ascii="Times New Roman" w:hAnsi="Times New Roman" w:cs="Times New Roman"/>
          <w:sz w:val="24"/>
          <w:szCs w:val="24"/>
        </w:rPr>
        <w:t>az ajánlatokat</w:t>
      </w:r>
      <w:r w:rsidR="00E24486" w:rsidRPr="00DB4F0C">
        <w:rPr>
          <w:rFonts w:ascii="Times New Roman" w:hAnsi="Times New Roman" w:cs="Times New Roman"/>
          <w:sz w:val="24"/>
          <w:szCs w:val="24"/>
        </w:rPr>
        <w:t xml:space="preserve"> a felhívás 10. pontjában megadott e-mail címekre közvetlenül kell megküldeni </w:t>
      </w:r>
      <w:r>
        <w:rPr>
          <w:rFonts w:ascii="Times New Roman" w:hAnsi="Times New Roman" w:cs="Times New Roman"/>
          <w:sz w:val="24"/>
          <w:szCs w:val="24"/>
        </w:rPr>
        <w:t>az ajánlattételi</w:t>
      </w:r>
      <w:r w:rsidR="00E24486" w:rsidRPr="00DB4F0C">
        <w:rPr>
          <w:rFonts w:ascii="Times New Roman" w:hAnsi="Times New Roman" w:cs="Times New Roman"/>
          <w:sz w:val="24"/>
          <w:szCs w:val="24"/>
        </w:rPr>
        <w:t xml:space="preserve"> határidő lejártáig. </w:t>
      </w:r>
    </w:p>
    <w:p w14:paraId="44E12C7E" w14:textId="1F5BE35F" w:rsidR="00BC41B0" w:rsidRPr="00BC41B0" w:rsidRDefault="00BC41B0" w:rsidP="00E24486">
      <w:pPr>
        <w:numPr>
          <w:ilvl w:val="0"/>
          <w:numId w:val="12"/>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BC41B0">
        <w:rPr>
          <w:rFonts w:ascii="Times New Roman" w:eastAsia="Times New Roman" w:hAnsi="Times New Roman" w:cs="Times New Roman"/>
          <w:sz w:val="24"/>
          <w:szCs w:val="24"/>
          <w:lang w:eastAsia="hu-HU"/>
        </w:rPr>
        <w:lastRenderedPageBreak/>
        <w:t>A beérkező ajánlat semmiféle kötelezettséget nem ró az Ajánlatkérőre. Ajánlatkérő fenntartja magának a jogot, hogy a beérkező ajánlatot visszautasítsa az ok/okok megjelölése nélkül abban az esetben is, ha az ajánlat mindenben megfelel az Ajánlatkérő által kibocsátott Ajánlatkérő Dokumentumnak. Jelen Ajánlatkérő Dokumentum Ajánlatkérőre semmiféle kötelezettséget nem róhat. Jelen Ajánlatkérő Dokumentumra az ajánlattevő semmifajta igényt nem jogosult alapítani.</w:t>
      </w:r>
    </w:p>
    <w:p w14:paraId="16A01367" w14:textId="41149D7B" w:rsidR="00E24486" w:rsidRPr="00DB4F0C" w:rsidRDefault="006A683C" w:rsidP="00E24486">
      <w:pPr>
        <w:numPr>
          <w:ilvl w:val="0"/>
          <w:numId w:val="12"/>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Pr>
          <w:rFonts w:ascii="Times New Roman" w:hAnsi="Times New Roman" w:cs="Times New Roman"/>
          <w:bCs/>
          <w:sz w:val="24"/>
          <w:szCs w:val="24"/>
        </w:rPr>
        <w:t>Az eljárás</w:t>
      </w:r>
      <w:r w:rsidR="00E24486" w:rsidRPr="00DB4F0C">
        <w:rPr>
          <w:rFonts w:ascii="Times New Roman" w:hAnsi="Times New Roman" w:cs="Times New Roman"/>
          <w:bCs/>
          <w:sz w:val="24"/>
          <w:szCs w:val="24"/>
        </w:rPr>
        <w:t xml:space="preserve"> eredményét Váci Városfejlesztő Kft. Beszerzési Bizottsága állapítja meg. </w:t>
      </w:r>
      <w:r w:rsidR="00E24486" w:rsidRPr="00DB4F0C">
        <w:rPr>
          <w:rFonts w:ascii="Times New Roman" w:eastAsia="Times New Roman" w:hAnsi="Times New Roman" w:cs="Times New Roman"/>
          <w:sz w:val="24"/>
          <w:szCs w:val="24"/>
          <w:lang w:eastAsia="hu-HU"/>
        </w:rPr>
        <w:t xml:space="preserve">A Ptk. 6:74. § (2) bekezdése alapján a Ajánlatkérő kiköti, hogy Ajánlatkérő nem köteles a legkedvezőbb árat benyújtó </w:t>
      </w:r>
      <w:r>
        <w:rPr>
          <w:rFonts w:ascii="Times New Roman" w:eastAsia="Times New Roman" w:hAnsi="Times New Roman" w:cs="Times New Roman"/>
          <w:sz w:val="24"/>
          <w:szCs w:val="24"/>
          <w:lang w:eastAsia="hu-HU"/>
        </w:rPr>
        <w:t xml:space="preserve">ajánlattevővel </w:t>
      </w:r>
      <w:r w:rsidR="00E24486" w:rsidRPr="00DB4F0C">
        <w:rPr>
          <w:rFonts w:ascii="Times New Roman" w:eastAsia="Times New Roman" w:hAnsi="Times New Roman" w:cs="Times New Roman"/>
          <w:sz w:val="24"/>
          <w:szCs w:val="24"/>
          <w:lang w:eastAsia="hu-HU"/>
        </w:rPr>
        <w:t>szerződést kötni</w:t>
      </w:r>
      <w:r>
        <w:rPr>
          <w:rFonts w:ascii="Times New Roman" w:eastAsia="Times New Roman" w:hAnsi="Times New Roman" w:cs="Times New Roman"/>
          <w:sz w:val="24"/>
          <w:szCs w:val="24"/>
          <w:lang w:eastAsia="hu-HU"/>
        </w:rPr>
        <w:t xml:space="preserve">, </w:t>
      </w:r>
      <w:r w:rsidRPr="006A683C">
        <w:rPr>
          <w:rFonts w:ascii="Times New Roman" w:eastAsia="Times New Roman" w:hAnsi="Times New Roman" w:cs="Times New Roman"/>
          <w:sz w:val="24"/>
          <w:szCs w:val="24"/>
          <w:lang w:eastAsia="hu-HU"/>
        </w:rPr>
        <w:t>a szerződés megkötését indokolás nélkül bármikor megtagadha</w:t>
      </w:r>
      <w:r>
        <w:rPr>
          <w:rFonts w:ascii="Times New Roman" w:eastAsia="Times New Roman" w:hAnsi="Times New Roman" w:cs="Times New Roman"/>
          <w:sz w:val="24"/>
          <w:szCs w:val="24"/>
          <w:lang w:eastAsia="hu-HU"/>
        </w:rPr>
        <w:t>tja</w:t>
      </w:r>
      <w:r w:rsidR="00E24486" w:rsidRPr="00DB4F0C">
        <w:rPr>
          <w:rFonts w:ascii="Times New Roman" w:eastAsia="Times New Roman" w:hAnsi="Times New Roman" w:cs="Times New Roman"/>
          <w:sz w:val="24"/>
          <w:szCs w:val="24"/>
          <w:lang w:eastAsia="hu-HU"/>
        </w:rPr>
        <w:t xml:space="preserve">. </w:t>
      </w:r>
    </w:p>
    <w:p w14:paraId="16150C4B" w14:textId="69A25130" w:rsidR="00E24486" w:rsidRPr="00DB4F0C" w:rsidRDefault="00E24486" w:rsidP="00E24486">
      <w:pPr>
        <w:pStyle w:val="NormlWeb"/>
        <w:numPr>
          <w:ilvl w:val="0"/>
          <w:numId w:val="12"/>
        </w:numPr>
        <w:spacing w:before="0" w:beforeAutospacing="0" w:after="120" w:afterAutospacing="0" w:line="288" w:lineRule="auto"/>
        <w:ind w:right="150"/>
        <w:jc w:val="both"/>
      </w:pPr>
      <w:r w:rsidRPr="00DB4F0C">
        <w:t xml:space="preserve">A Ptk. 6:75. § (1) alapján Ajánlatkérő </w:t>
      </w:r>
      <w:r w:rsidR="006A683C">
        <w:t>az ajánlattételi</w:t>
      </w:r>
      <w:r w:rsidRPr="00DB4F0C">
        <w:t xml:space="preserve"> határidő lejártáig visszavonhatja </w:t>
      </w:r>
      <w:r w:rsidR="006A683C">
        <w:t>a dokumentációt</w:t>
      </w:r>
      <w:r w:rsidRPr="00DB4F0C">
        <w:t>. Ajánlatkérő fenntartja a jogot arra, hogy az eljárást bármikor, indoklás nélkül eredménytelennek nyilváníthatja.</w:t>
      </w:r>
    </w:p>
    <w:p w14:paraId="408563BA" w14:textId="522AF2E3" w:rsidR="00E24486" w:rsidRPr="00DB4F0C" w:rsidRDefault="00E24486" w:rsidP="00E24486">
      <w:pPr>
        <w:numPr>
          <w:ilvl w:val="0"/>
          <w:numId w:val="12"/>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DB4F0C">
        <w:rPr>
          <w:rFonts w:ascii="Times New Roman" w:eastAsia="Times New Roman" w:hAnsi="Times New Roman" w:cs="Times New Roman"/>
          <w:sz w:val="24"/>
          <w:szCs w:val="24"/>
          <w:lang w:eastAsia="hu-HU"/>
        </w:rPr>
        <w:t xml:space="preserve">Szerződéskötés tervezett ideje: </w:t>
      </w:r>
      <w:r w:rsidR="00D34CA2">
        <w:rPr>
          <w:rFonts w:ascii="Times New Roman" w:eastAsia="Times New Roman" w:hAnsi="Times New Roman" w:cs="Times New Roman"/>
          <w:sz w:val="24"/>
          <w:szCs w:val="24"/>
          <w:lang w:eastAsia="hu-HU"/>
        </w:rPr>
        <w:t>az eljárás eredményérő szóló tájékoztató megküldését követő</w:t>
      </w:r>
      <w:r w:rsidRPr="00DB4F0C">
        <w:rPr>
          <w:rFonts w:ascii="Times New Roman" w:eastAsia="Times New Roman" w:hAnsi="Times New Roman" w:cs="Times New Roman"/>
          <w:sz w:val="24"/>
          <w:szCs w:val="24"/>
          <w:lang w:eastAsia="hu-HU"/>
        </w:rPr>
        <w:t xml:space="preserve"> számított </w:t>
      </w:r>
      <w:r>
        <w:rPr>
          <w:rFonts w:ascii="Times New Roman" w:eastAsia="Times New Roman" w:hAnsi="Times New Roman" w:cs="Times New Roman"/>
          <w:sz w:val="24"/>
          <w:szCs w:val="24"/>
          <w:lang w:eastAsia="hu-HU"/>
        </w:rPr>
        <w:t>3</w:t>
      </w:r>
      <w:r w:rsidRPr="00DB4F0C">
        <w:rPr>
          <w:rFonts w:ascii="Times New Roman" w:eastAsia="Times New Roman" w:hAnsi="Times New Roman" w:cs="Times New Roman"/>
          <w:sz w:val="24"/>
          <w:szCs w:val="24"/>
          <w:lang w:eastAsia="hu-HU"/>
        </w:rPr>
        <w:t>0 napon belül.</w:t>
      </w:r>
    </w:p>
    <w:p w14:paraId="584F9F2D" w14:textId="3B9A65A2" w:rsidR="00E24486" w:rsidRPr="006A683C" w:rsidRDefault="00E24486" w:rsidP="00E24486">
      <w:pPr>
        <w:numPr>
          <w:ilvl w:val="0"/>
          <w:numId w:val="12"/>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DB4F0C">
        <w:rPr>
          <w:rFonts w:ascii="Times New Roman" w:hAnsi="Times New Roman" w:cs="Times New Roman"/>
          <w:sz w:val="24"/>
          <w:szCs w:val="24"/>
        </w:rPr>
        <w:t xml:space="preserve">Az eljárás során felmerülő, </w:t>
      </w:r>
      <w:r w:rsidR="00D34CA2">
        <w:rPr>
          <w:rFonts w:ascii="Times New Roman" w:hAnsi="Times New Roman" w:cs="Times New Roman"/>
          <w:sz w:val="24"/>
          <w:szCs w:val="24"/>
        </w:rPr>
        <w:t>dokumentációban</w:t>
      </w:r>
      <w:r w:rsidRPr="00DB4F0C">
        <w:rPr>
          <w:rFonts w:ascii="Times New Roman" w:hAnsi="Times New Roman" w:cs="Times New Roman"/>
          <w:sz w:val="24"/>
          <w:szCs w:val="24"/>
        </w:rPr>
        <w:t xml:space="preserve"> nem szabályozott kérdések tekintetében a Ptk. (2013. évi V. törvény) rendelkezései az irányadók, így különösen a Ptk. 6:74.§-6:76.§ előírásai.</w:t>
      </w:r>
    </w:p>
    <w:p w14:paraId="2D39C1A8" w14:textId="21E5FE77" w:rsidR="006A683C" w:rsidRDefault="006A683C" w:rsidP="00E24486">
      <w:pPr>
        <w:numPr>
          <w:ilvl w:val="0"/>
          <w:numId w:val="12"/>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6A683C">
        <w:rPr>
          <w:rFonts w:ascii="Times New Roman" w:eastAsia="Times New Roman" w:hAnsi="Times New Roman" w:cs="Times New Roman"/>
          <w:sz w:val="24"/>
          <w:szCs w:val="24"/>
          <w:lang w:eastAsia="hu-HU"/>
        </w:rPr>
        <w:t>Ajánlatkérő az eljárásban tárgyalást nem kíván tartani.</w:t>
      </w:r>
    </w:p>
    <w:p w14:paraId="2C0099C8" w14:textId="5C82F0E2"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Az ajánlatnak felolvasólapot (2. sz</w:t>
      </w:r>
      <w:r>
        <w:rPr>
          <w:rFonts w:ascii="Times New Roman" w:eastAsia="Times New Roman" w:hAnsi="Times New Roman" w:cs="Times New Roman"/>
          <w:sz w:val="24"/>
          <w:szCs w:val="24"/>
          <w:lang w:eastAsia="hu-HU"/>
        </w:rPr>
        <w:t>ámú</w:t>
      </w:r>
      <w:r w:rsidRPr="00085F37">
        <w:rPr>
          <w:rFonts w:ascii="Times New Roman" w:eastAsia="Times New Roman" w:hAnsi="Times New Roman" w:cs="Times New Roman"/>
          <w:sz w:val="24"/>
          <w:szCs w:val="24"/>
          <w:lang w:eastAsia="hu-HU"/>
        </w:rPr>
        <w:t xml:space="preserve"> melléklet) kell tartalmaznia, amely feltünteti az alábbi adatokat:</w:t>
      </w:r>
    </w:p>
    <w:p w14:paraId="2E18458E" w14:textId="77777777" w:rsidR="00085F37" w:rsidRPr="00085F37" w:rsidRDefault="00085F37" w:rsidP="00085F37">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az ajánlattevő nevét, címét (székhelyét, lakóhelyét), adószámát, cégjegyzékszámát, bankszámlaszámát, a kapcsolattartó személy nevét, postacímét telefonszámát, e-mail címét;</w:t>
      </w:r>
    </w:p>
    <w:p w14:paraId="74311F64" w14:textId="77777777" w:rsidR="00085F37" w:rsidRPr="00085F37" w:rsidRDefault="00085F37" w:rsidP="00085F37">
      <w:pPr>
        <w:pStyle w:val="Listaszerbekezds"/>
        <w:numPr>
          <w:ilvl w:val="0"/>
          <w:numId w:val="14"/>
        </w:numPr>
        <w:autoSpaceDE w:val="0"/>
        <w:autoSpaceDN w:val="0"/>
        <w:adjustRightInd w:val="0"/>
        <w:spacing w:after="120" w:line="288" w:lineRule="auto"/>
        <w:jc w:val="both"/>
        <w:rPr>
          <w:rFonts w:eastAsia="Times New Roman" w:cs="Times New Roman"/>
          <w:szCs w:val="24"/>
          <w:lang w:eastAsia="hu-HU"/>
        </w:rPr>
      </w:pPr>
      <w:r w:rsidRPr="00085F37">
        <w:rPr>
          <w:rFonts w:eastAsia="Times New Roman" w:cs="Times New Roman"/>
          <w:szCs w:val="24"/>
          <w:lang w:eastAsia="hu-HU"/>
        </w:rPr>
        <w:t xml:space="preserve">azt a számszerűsíthető adatot, amely az értékelési szempont alapján értékelésre kerül. </w:t>
      </w:r>
    </w:p>
    <w:p w14:paraId="1B8E321F" w14:textId="379D6FC6"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 xml:space="preserve">Az ajánlattevő kifejezett nyilatkozatát </w:t>
      </w:r>
      <w:r>
        <w:rPr>
          <w:rFonts w:ascii="Times New Roman" w:eastAsia="Times New Roman" w:hAnsi="Times New Roman" w:cs="Times New Roman"/>
          <w:sz w:val="24"/>
          <w:szCs w:val="24"/>
          <w:lang w:eastAsia="hu-HU"/>
        </w:rPr>
        <w:t>a dokumentáció</w:t>
      </w:r>
      <w:r w:rsidRPr="00085F37">
        <w:rPr>
          <w:rFonts w:ascii="Times New Roman" w:eastAsia="Times New Roman" w:hAnsi="Times New Roman" w:cs="Times New Roman"/>
          <w:sz w:val="24"/>
          <w:szCs w:val="24"/>
          <w:lang w:eastAsia="hu-HU"/>
        </w:rPr>
        <w:t xml:space="preserve"> feltételeire, a szerződés megkötésére és teljesítésére, valamint a kért ellenszolgáltatásra vonatkozóan (ajánlattételi nyilatkozat 3. sz. melléklet).</w:t>
      </w:r>
    </w:p>
    <w:p w14:paraId="39258D3A" w14:textId="77777777"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Tárgyi eljárásban valamennyi dokumentum egyszerű másolatban is benyújtható.</w:t>
      </w:r>
    </w:p>
    <w:p w14:paraId="70A7CC39" w14:textId="1973929D"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 xml:space="preserve">Ajánlattevő részéről tilos </w:t>
      </w:r>
      <w:r>
        <w:rPr>
          <w:rFonts w:ascii="Times New Roman" w:eastAsia="Times New Roman" w:hAnsi="Times New Roman" w:cs="Times New Roman"/>
          <w:sz w:val="24"/>
          <w:szCs w:val="24"/>
          <w:lang w:eastAsia="hu-HU"/>
        </w:rPr>
        <w:t>a dokumentáció</w:t>
      </w:r>
      <w:r w:rsidRPr="00085F37">
        <w:rPr>
          <w:rFonts w:ascii="Times New Roman" w:eastAsia="Times New Roman" w:hAnsi="Times New Roman" w:cs="Times New Roman"/>
          <w:sz w:val="24"/>
          <w:szCs w:val="24"/>
          <w:lang w:eastAsia="hu-HU"/>
        </w:rPr>
        <w:t xml:space="preserve"> harmadik félnek történő továbbadása, kivéve a szerződés teljesítésébe bevonni kívánt gazdasági szereplő részére szükséges információk biztosítása, továbbá tilos az ajánlatkérési dokumentáció közzététele és a jelen beszerzési eljáráson kívüli egyéb felhasználása.</w:t>
      </w:r>
    </w:p>
    <w:p w14:paraId="6DA6BD9A" w14:textId="289DA85B"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 xml:space="preserve">Ha több ajánlattevő közösen nyújt be ajánlatot, akkor a közös ajánlattevők csoportjának képviseletében tett minden nyilatkozatnak egyértelműen tartalmaznia kell a közös ajánlattevők megjelölését. Az Ajánlatkérő a közös ajánlattevőknek szóló értesítését, tájékoztatását, illetve felhívását az ekként megjelölt képviselőnek küldi meg. Közös </w:t>
      </w:r>
      <w:r w:rsidRPr="00085F37">
        <w:rPr>
          <w:rFonts w:ascii="Times New Roman" w:eastAsia="Times New Roman" w:hAnsi="Times New Roman" w:cs="Times New Roman"/>
          <w:sz w:val="24"/>
          <w:szCs w:val="24"/>
          <w:lang w:eastAsia="hu-HU"/>
        </w:rPr>
        <w:lastRenderedPageBreak/>
        <w:t>ajánlattétel esetén csatolni kell a közös ajánlattevők által cégszerűen aláírt közös ajánlattevői megállapodást, amely tartalmazza az alábbiakat:</w:t>
      </w:r>
    </w:p>
    <w:p w14:paraId="30C4AAA4" w14:textId="77777777" w:rsidR="00085F37" w:rsidRPr="00085F37" w:rsidRDefault="00085F37" w:rsidP="00085F37">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a közös ajánlatevők nevét;</w:t>
      </w:r>
    </w:p>
    <w:p w14:paraId="03D32C6D" w14:textId="77777777" w:rsidR="00085F37" w:rsidRPr="00085F37" w:rsidRDefault="00085F37" w:rsidP="00085F37">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azon ajánlattevőt, aki a közös ajánlattevőket az eljárás során kizárólagosan képviseli, illetőleg a közös ajánlattevők nevében hatályos jognyilatkozatot tehet;</w:t>
      </w:r>
    </w:p>
    <w:p w14:paraId="575BF2B7" w14:textId="77777777" w:rsidR="00085F37" w:rsidRPr="00085F37" w:rsidRDefault="00085F37" w:rsidP="00085F37">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az ajánlat aláírása módjának ismertetését;</w:t>
      </w:r>
    </w:p>
    <w:p w14:paraId="7D7B3B41" w14:textId="77777777" w:rsidR="00085F37" w:rsidRPr="00085F37" w:rsidRDefault="00085F37" w:rsidP="00085F37">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valamennyi közös ajánlattevői tag nyilatkozatát arról, hogy egyetemleges felelősséget vállalnak a beszerzési eljárás eredményeként megkötendő szerződés szerződésszerű teljesítéséhez szükséges munkák megvalósításáért;</w:t>
      </w:r>
    </w:p>
    <w:p w14:paraId="7B9D3893" w14:textId="77777777" w:rsidR="00085F37" w:rsidRPr="00085F37" w:rsidRDefault="00085F37" w:rsidP="00085F37">
      <w:pPr>
        <w:pStyle w:val="Listaszerbekezds"/>
        <w:numPr>
          <w:ilvl w:val="0"/>
          <w:numId w:val="14"/>
        </w:numPr>
        <w:autoSpaceDE w:val="0"/>
        <w:autoSpaceDN w:val="0"/>
        <w:adjustRightInd w:val="0"/>
        <w:spacing w:after="12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a megállapodásnak az ajánlat benyújtásának napján érvényesnek és hatályosnak kell lennie, valamint hatálya, teljesítése, alkalmazhatósága vagy végrehajthatósága nem függ felfüggesztő (hatályba léptető), illetve bontó feltételtől.</w:t>
      </w:r>
    </w:p>
    <w:p w14:paraId="1470FAE2" w14:textId="77777777"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Az ajánlat érvénytelen, ha:</w:t>
      </w:r>
    </w:p>
    <w:p w14:paraId="4D557363" w14:textId="77777777" w:rsidR="00085F37" w:rsidRPr="00085F37" w:rsidRDefault="00085F37" w:rsidP="00085F37">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azt az ajánlattételi határidő lejárta után nyújtották be;</w:t>
      </w:r>
    </w:p>
    <w:p w14:paraId="62387B26" w14:textId="77777777" w:rsidR="00085F37" w:rsidRPr="00085F37" w:rsidRDefault="00085F37" w:rsidP="00085F37">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 xml:space="preserve">az ajánlat lényeges ajánlati elemeket (ajánlati </w:t>
      </w:r>
      <w:proofErr w:type="spellStart"/>
      <w:r w:rsidRPr="00085F37">
        <w:rPr>
          <w:rFonts w:eastAsia="Times New Roman" w:cs="Times New Roman"/>
          <w:szCs w:val="24"/>
          <w:lang w:eastAsia="hu-HU"/>
        </w:rPr>
        <w:t>árelem</w:t>
      </w:r>
      <w:proofErr w:type="spellEnd"/>
      <w:r w:rsidRPr="00085F37">
        <w:rPr>
          <w:rFonts w:eastAsia="Times New Roman" w:cs="Times New Roman"/>
          <w:szCs w:val="24"/>
          <w:lang w:eastAsia="hu-HU"/>
        </w:rPr>
        <w:t>(</w:t>
      </w:r>
      <w:proofErr w:type="spellStart"/>
      <w:r w:rsidRPr="00085F37">
        <w:rPr>
          <w:rFonts w:eastAsia="Times New Roman" w:cs="Times New Roman"/>
          <w:szCs w:val="24"/>
          <w:lang w:eastAsia="hu-HU"/>
        </w:rPr>
        <w:t>ek</w:t>
      </w:r>
      <w:proofErr w:type="spellEnd"/>
      <w:r w:rsidRPr="00085F37">
        <w:rPr>
          <w:rFonts w:eastAsia="Times New Roman" w:cs="Times New Roman"/>
          <w:szCs w:val="24"/>
          <w:lang w:eastAsia="hu-HU"/>
        </w:rPr>
        <w:t>), szerződéses feltételek elfogadása) nem tartalmazza;</w:t>
      </w:r>
    </w:p>
    <w:p w14:paraId="2BD94702" w14:textId="77777777" w:rsidR="00085F37" w:rsidRPr="00085F37" w:rsidRDefault="00085F37" w:rsidP="00085F37">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az ajánlattevőt az eljárásból kizárták;</w:t>
      </w:r>
    </w:p>
    <w:p w14:paraId="4985E846" w14:textId="77777777" w:rsidR="00085F37" w:rsidRPr="00085F37" w:rsidRDefault="00085F37" w:rsidP="00085F37">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az ajánlattevő alkalmatlan a szerződés teljesítésére;</w:t>
      </w:r>
    </w:p>
    <w:p w14:paraId="312CA963" w14:textId="23131823" w:rsidR="00085F37" w:rsidRPr="00085F37" w:rsidRDefault="00085F37" w:rsidP="00085F37">
      <w:pPr>
        <w:pStyle w:val="Listaszerbekezds"/>
        <w:numPr>
          <w:ilvl w:val="0"/>
          <w:numId w:val="14"/>
        </w:numPr>
        <w:autoSpaceDE w:val="0"/>
        <w:autoSpaceDN w:val="0"/>
        <w:adjustRightInd w:val="0"/>
        <w:spacing w:after="12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 xml:space="preserve">adott esetben hiánypótlást, számítási hiba javítást, </w:t>
      </w:r>
      <w:r w:rsidR="00480DEE">
        <w:rPr>
          <w:rFonts w:eastAsia="Times New Roman" w:cs="Times New Roman"/>
          <w:szCs w:val="24"/>
          <w:lang w:eastAsia="hu-HU"/>
        </w:rPr>
        <w:t xml:space="preserve">valamint a </w:t>
      </w:r>
      <w:r w:rsidRPr="00085F37">
        <w:rPr>
          <w:rFonts w:eastAsia="Times New Roman" w:cs="Times New Roman"/>
          <w:szCs w:val="24"/>
          <w:lang w:eastAsia="hu-HU"/>
        </w:rPr>
        <w:t>felvilágosítást</w:t>
      </w:r>
      <w:r w:rsidR="00480DEE">
        <w:rPr>
          <w:rFonts w:eastAsia="Times New Roman" w:cs="Times New Roman"/>
          <w:szCs w:val="24"/>
          <w:lang w:eastAsia="hu-HU"/>
        </w:rPr>
        <w:t xml:space="preserve"> </w:t>
      </w:r>
      <w:r w:rsidRPr="00085F37">
        <w:rPr>
          <w:rFonts w:eastAsia="Times New Roman" w:cs="Times New Roman"/>
          <w:szCs w:val="24"/>
          <w:lang w:eastAsia="hu-HU"/>
        </w:rPr>
        <w:t xml:space="preserve">követően sem felel meg jelen </w:t>
      </w:r>
      <w:r w:rsidR="00480DEE">
        <w:rPr>
          <w:rFonts w:eastAsia="Times New Roman" w:cs="Times New Roman"/>
          <w:szCs w:val="24"/>
          <w:lang w:eastAsia="hu-HU"/>
        </w:rPr>
        <w:t>a dokumentációban</w:t>
      </w:r>
      <w:r w:rsidRPr="00085F37">
        <w:rPr>
          <w:rFonts w:eastAsia="Times New Roman" w:cs="Times New Roman"/>
          <w:szCs w:val="24"/>
          <w:lang w:eastAsia="hu-HU"/>
        </w:rPr>
        <w:t>, valamint a jogszabályokban meghatározott feltételeknek, ide nem értve az ajánlat Ajánlatkérő által előírt formai követelményeit;</w:t>
      </w:r>
    </w:p>
    <w:p w14:paraId="196AFA48" w14:textId="77777777"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 xml:space="preserve">Az Ajánlatkérő fenntartja a jogot, hogy az eljárást eredménytelenné nyilvánítsa. Eredménytelen az eljárás, ha </w:t>
      </w:r>
    </w:p>
    <w:p w14:paraId="3810624A" w14:textId="57F6D50F" w:rsidR="00085F37" w:rsidRPr="00085F37" w:rsidRDefault="00085F37" w:rsidP="00480DEE">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 xml:space="preserve">nem érkezett ajánlat, </w:t>
      </w:r>
    </w:p>
    <w:p w14:paraId="67978B52" w14:textId="65FEC78B" w:rsidR="00085F37" w:rsidRPr="00085F37" w:rsidRDefault="00085F37" w:rsidP="00480DEE">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 xml:space="preserve">kizárólag érvénytelen ajánlat érkezett, </w:t>
      </w:r>
    </w:p>
    <w:p w14:paraId="3BC8ABD8" w14:textId="1E417CDB" w:rsidR="00085F37" w:rsidRPr="00085F37" w:rsidRDefault="00085F37" w:rsidP="00480DEE">
      <w:pPr>
        <w:pStyle w:val="Listaszerbekezds"/>
        <w:numPr>
          <w:ilvl w:val="0"/>
          <w:numId w:val="14"/>
        </w:numPr>
        <w:autoSpaceDE w:val="0"/>
        <w:autoSpaceDN w:val="0"/>
        <w:adjustRightInd w:val="0"/>
        <w:spacing w:after="12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valamelyik Ajánlattevő az eljárás tisztaságát-, vagy a többi Ajánlattevő érdekeit súlyosan sértő cselekménye miatt az Ajánlatkérő az eljárás érvénytelenítéséről dönt.</w:t>
      </w:r>
    </w:p>
    <w:p w14:paraId="1C755C41" w14:textId="4EABF596"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 xml:space="preserve">Irányadó idő: </w:t>
      </w:r>
      <w:r w:rsidR="00480DEE">
        <w:rPr>
          <w:rFonts w:ascii="Times New Roman" w:eastAsia="Times New Roman" w:hAnsi="Times New Roman" w:cs="Times New Roman"/>
          <w:sz w:val="24"/>
          <w:szCs w:val="24"/>
          <w:lang w:eastAsia="hu-HU"/>
        </w:rPr>
        <w:t>a dokumentációban</w:t>
      </w:r>
      <w:r w:rsidRPr="00085F37">
        <w:rPr>
          <w:rFonts w:ascii="Times New Roman" w:eastAsia="Times New Roman" w:hAnsi="Times New Roman" w:cs="Times New Roman"/>
          <w:sz w:val="24"/>
          <w:szCs w:val="24"/>
          <w:lang w:eastAsia="hu-HU"/>
        </w:rPr>
        <w:t xml:space="preserve"> valamennyi órában megadott határidő magyarországi helyi idő szerint értendő.</w:t>
      </w:r>
    </w:p>
    <w:p w14:paraId="5D60FAD6" w14:textId="78BCECB9"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 xml:space="preserve">Irányadó jog: jelen beszerzési eljárás során </w:t>
      </w:r>
      <w:r w:rsidR="00480DEE">
        <w:rPr>
          <w:rFonts w:ascii="Times New Roman" w:eastAsia="Times New Roman" w:hAnsi="Times New Roman" w:cs="Times New Roman"/>
          <w:sz w:val="24"/>
          <w:szCs w:val="24"/>
          <w:lang w:eastAsia="hu-HU"/>
        </w:rPr>
        <w:t>az eljárás megindításakor</w:t>
      </w:r>
      <w:r w:rsidRPr="00085F37">
        <w:rPr>
          <w:rFonts w:ascii="Times New Roman" w:eastAsia="Times New Roman" w:hAnsi="Times New Roman" w:cs="Times New Roman"/>
          <w:sz w:val="24"/>
          <w:szCs w:val="24"/>
          <w:lang w:eastAsia="hu-HU"/>
        </w:rPr>
        <w:t xml:space="preserve"> hatályos jogszabályok rendelkezései az irányadók.</w:t>
      </w:r>
    </w:p>
    <w:p w14:paraId="14775587" w14:textId="488BBC6C"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 xml:space="preserve">Az ajánlattevő kötelessége, hogy meggyőződjön </w:t>
      </w:r>
      <w:r w:rsidR="0083067D">
        <w:rPr>
          <w:rFonts w:ascii="Times New Roman" w:eastAsia="Times New Roman" w:hAnsi="Times New Roman" w:cs="Times New Roman"/>
          <w:sz w:val="24"/>
          <w:szCs w:val="24"/>
          <w:lang w:eastAsia="hu-HU"/>
        </w:rPr>
        <w:t>a dokumentációban</w:t>
      </w:r>
      <w:r w:rsidRPr="00085F37">
        <w:rPr>
          <w:rFonts w:ascii="Times New Roman" w:eastAsia="Times New Roman" w:hAnsi="Times New Roman" w:cs="Times New Roman"/>
          <w:sz w:val="24"/>
          <w:szCs w:val="24"/>
          <w:lang w:eastAsia="hu-HU"/>
        </w:rPr>
        <w:t xml:space="preserve"> és az Ajánlatkérő által az ellátandó feladatokkal kapcsolatban szolgáltatott valamennyi információ pontosságáról. Az ajánlattevőnek teljes körű ajánlatot kell adnia a feladatok </w:t>
      </w:r>
      <w:r w:rsidRPr="00085F37">
        <w:rPr>
          <w:rFonts w:ascii="Times New Roman" w:eastAsia="Times New Roman" w:hAnsi="Times New Roman" w:cs="Times New Roman"/>
          <w:sz w:val="24"/>
          <w:szCs w:val="24"/>
          <w:lang w:eastAsia="hu-HU"/>
        </w:rPr>
        <w:lastRenderedPageBreak/>
        <w:t xml:space="preserve">megvalósítására. Az Ajánlatkérő nem fogad el semmiféle kifogást azon az alapon, hogy az ajánlattevő elmulasztotta </w:t>
      </w:r>
      <w:r w:rsidR="0083067D">
        <w:rPr>
          <w:rFonts w:ascii="Times New Roman" w:eastAsia="Times New Roman" w:hAnsi="Times New Roman" w:cs="Times New Roman"/>
          <w:sz w:val="24"/>
          <w:szCs w:val="24"/>
          <w:lang w:eastAsia="hu-HU"/>
        </w:rPr>
        <w:t>a dokumentáció</w:t>
      </w:r>
      <w:r w:rsidRPr="00085F37">
        <w:rPr>
          <w:rFonts w:ascii="Times New Roman" w:eastAsia="Times New Roman" w:hAnsi="Times New Roman" w:cs="Times New Roman"/>
          <w:sz w:val="24"/>
          <w:szCs w:val="24"/>
          <w:lang w:eastAsia="hu-HU"/>
        </w:rPr>
        <w:t xml:space="preserve"> valamely része tartalmának vizsgálatát. </w:t>
      </w:r>
    </w:p>
    <w:p w14:paraId="4118E5B3" w14:textId="77777777"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Az ajánlattevő ajánlata benyújtásával elismeri, hogy tisztában van a hatályos, valamint az ajánlat megtételekor ismert, a teljesítésre kihatóan hatályossá váló jogszabályokkal, és ajánlatát mind ezek figyelembevételével állítja össze.</w:t>
      </w:r>
    </w:p>
    <w:p w14:paraId="7330CCB4" w14:textId="77777777"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Ajánlatkérő jelen eljárásban előírja a közreműködő(k) ajánlatban történő feltüntetését, melynek alapján az ajánlatban meg kell jelölni (4. sz. melléklet)</w:t>
      </w:r>
    </w:p>
    <w:p w14:paraId="322A1CF0" w14:textId="77777777" w:rsidR="00085F37" w:rsidRPr="00085F37" w:rsidRDefault="00085F37" w:rsidP="0083067D">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a beszerzésnek azt a részét (részeit), amelynek teljesítéséhez az ajánlattevő közreműködőt kíván igénybe venni,</w:t>
      </w:r>
    </w:p>
    <w:p w14:paraId="14A4ED4B" w14:textId="77777777" w:rsidR="00085F37" w:rsidRPr="00085F37" w:rsidRDefault="00085F37" w:rsidP="0083067D">
      <w:pPr>
        <w:pStyle w:val="Listaszerbekezds"/>
        <w:numPr>
          <w:ilvl w:val="0"/>
          <w:numId w:val="14"/>
        </w:numPr>
        <w:autoSpaceDE w:val="0"/>
        <w:autoSpaceDN w:val="0"/>
        <w:adjustRightInd w:val="0"/>
        <w:spacing w:after="12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az ezen részek tekintetében igénybe venni kívánt és az ajánlat benyújtásakor már ismert közreműködőket;</w:t>
      </w:r>
    </w:p>
    <w:p w14:paraId="16302260" w14:textId="77777777"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Kérjük adott esetben a nyilatkozatot nemleges tartalommal csatolni.</w:t>
      </w:r>
    </w:p>
    <w:p w14:paraId="4FA38554" w14:textId="77777777"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Ajánlatkérő közreműködő alatt az alvállalkozót is érti. Közreműködőnek minősül az a gazdasági szereplő, aki (amely) a beszerzési eljárás eredményeként megkötött szerződés teljesítésében az ajánlattevő által bevontan közvetlenül vesz részt, kivéve</w:t>
      </w:r>
    </w:p>
    <w:p w14:paraId="4F3EDA28" w14:textId="77777777" w:rsidR="00085F37" w:rsidRPr="00085F37" w:rsidRDefault="00085F37" w:rsidP="0083067D">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azon gazdasági szereplőt, amely tevékenységét kizárólagos jog alapján végzi,</w:t>
      </w:r>
    </w:p>
    <w:p w14:paraId="394406ED" w14:textId="77777777" w:rsidR="00085F37" w:rsidRPr="00085F37" w:rsidRDefault="00085F37" w:rsidP="0083067D">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a szerződés teljesítéséhez igénybe venni kívánt gyártót, forgalmazót, alkatrész vagy alapanyag eladóját,</w:t>
      </w:r>
    </w:p>
    <w:p w14:paraId="01CA7623" w14:textId="77777777" w:rsidR="00085F37" w:rsidRPr="00085F37" w:rsidRDefault="00085F37" w:rsidP="0083067D">
      <w:pPr>
        <w:pStyle w:val="Listaszerbekezds"/>
        <w:numPr>
          <w:ilvl w:val="0"/>
          <w:numId w:val="14"/>
        </w:numPr>
        <w:autoSpaceDE w:val="0"/>
        <w:autoSpaceDN w:val="0"/>
        <w:adjustRightInd w:val="0"/>
        <w:spacing w:after="12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építési beruházás esetén az építőanyag-eladót;</w:t>
      </w:r>
    </w:p>
    <w:p w14:paraId="4F22CD7E" w14:textId="77777777"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Ajánlattevő ajánlata részeként köteles benyújtani az alábbi nyilatkozatokat:</w:t>
      </w:r>
    </w:p>
    <w:p w14:paraId="05323E22" w14:textId="77777777" w:rsidR="00085F37" w:rsidRPr="00085F37" w:rsidRDefault="00085F37" w:rsidP="00FB4B5A">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Átláthatósági nyilatkozat – (5. sz. melléklet)</w:t>
      </w:r>
    </w:p>
    <w:p w14:paraId="73866348" w14:textId="77777777" w:rsidR="00085F37" w:rsidRPr="00085F37" w:rsidRDefault="00085F37" w:rsidP="00FB4B5A">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Összeférhetetlenségi és titoktartási nyilatkozat – (6. sz. melléklet)</w:t>
      </w:r>
    </w:p>
    <w:p w14:paraId="059BC58F" w14:textId="77777777" w:rsidR="00085F37" w:rsidRPr="00085F37" w:rsidRDefault="00085F37" w:rsidP="00FB4B5A">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Nemzeti Adó és Vámhatóság által kiállított nullásigazolás, vagy KOMA igazolás (amennyiben ajánlattevő nem szerepel a NAV köztartozásmentes adatbázisában)</w:t>
      </w:r>
    </w:p>
    <w:p w14:paraId="43F6B0ED" w14:textId="77777777" w:rsidR="00085F37" w:rsidRPr="00085F37" w:rsidRDefault="00085F37" w:rsidP="00FB4B5A">
      <w:pPr>
        <w:pStyle w:val="Listaszerbekezds"/>
        <w:numPr>
          <w:ilvl w:val="0"/>
          <w:numId w:val="14"/>
        </w:numPr>
        <w:autoSpaceDE w:val="0"/>
        <w:autoSpaceDN w:val="0"/>
        <w:adjustRightInd w:val="0"/>
        <w:spacing w:after="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Aláírási címpéldány/Aláírásminta vagy ennek hiányában nyilvántartásba vételre vonatkozó végzés másolata.</w:t>
      </w:r>
    </w:p>
    <w:p w14:paraId="69EE53DB" w14:textId="77777777" w:rsidR="00085F37" w:rsidRPr="00085F37" w:rsidRDefault="00085F37" w:rsidP="00FB4B5A">
      <w:pPr>
        <w:pStyle w:val="Listaszerbekezds"/>
        <w:numPr>
          <w:ilvl w:val="0"/>
          <w:numId w:val="14"/>
        </w:numPr>
        <w:autoSpaceDE w:val="0"/>
        <w:autoSpaceDN w:val="0"/>
        <w:adjustRightInd w:val="0"/>
        <w:spacing w:after="120" w:line="288" w:lineRule="auto"/>
        <w:ind w:left="1468" w:hanging="357"/>
        <w:contextualSpacing w:val="0"/>
        <w:jc w:val="both"/>
        <w:rPr>
          <w:rFonts w:eastAsia="Times New Roman" w:cs="Times New Roman"/>
          <w:szCs w:val="24"/>
          <w:lang w:eastAsia="hu-HU"/>
        </w:rPr>
      </w:pPr>
      <w:r w:rsidRPr="00085F37">
        <w:rPr>
          <w:rFonts w:eastAsia="Times New Roman" w:cs="Times New Roman"/>
          <w:szCs w:val="24"/>
          <w:lang w:eastAsia="hu-HU"/>
        </w:rPr>
        <w:t>Közös ajánlattevői megállapodás (közös ajánlattétel esetén)</w:t>
      </w:r>
    </w:p>
    <w:p w14:paraId="7713D7A4" w14:textId="77777777" w:rsidR="00085F37" w:rsidRPr="00085F37" w:rsidRDefault="00085F37" w:rsidP="00085F37">
      <w:pPr>
        <w:numPr>
          <w:ilvl w:val="0"/>
          <w:numId w:val="12"/>
        </w:numPr>
        <w:autoSpaceDE w:val="0"/>
        <w:autoSpaceDN w:val="0"/>
        <w:adjustRightInd w:val="0"/>
        <w:spacing w:after="120" w:line="288" w:lineRule="auto"/>
        <w:jc w:val="both"/>
        <w:rPr>
          <w:rFonts w:ascii="Times New Roman" w:eastAsia="Times New Roman" w:hAnsi="Times New Roman" w:cs="Times New Roman"/>
          <w:sz w:val="24"/>
          <w:szCs w:val="24"/>
          <w:lang w:eastAsia="hu-HU"/>
        </w:rPr>
      </w:pPr>
      <w:r w:rsidRPr="00085F37">
        <w:rPr>
          <w:rFonts w:ascii="Times New Roman" w:eastAsia="Times New Roman" w:hAnsi="Times New Roman" w:cs="Times New Roman"/>
          <w:sz w:val="24"/>
          <w:szCs w:val="24"/>
          <w:lang w:eastAsia="hu-HU"/>
        </w:rPr>
        <w:t>A nyertes ajánlattevő legkésőbb a szerződés megkötésének időpontjában köteles Ajánlatkérőnek a szerződéskötés időpontjában ismert valamennyi a szerződés teljesítésébe bevonni kívánt közreműködőt bejelenteni, – ha a beszerzési eljárásban az adott közreműködőt még nem nevezte meg. A nyertes ajánlattevő a szerződés teljesítésének időtartama alatt köteles Ajánlatkérőnek minden további, a teljesítésbe bevonni kívánt közreműködőt előzetesen bejelenteni.</w:t>
      </w:r>
    </w:p>
    <w:p w14:paraId="019A5B91" w14:textId="704F31A3" w:rsidR="00E24486" w:rsidRPr="00DB4F0C" w:rsidRDefault="00D34CA2" w:rsidP="00E24486">
      <w:pPr>
        <w:pStyle w:val="NormlWeb"/>
        <w:numPr>
          <w:ilvl w:val="0"/>
          <w:numId w:val="1"/>
        </w:numPr>
        <w:spacing w:before="0" w:beforeAutospacing="0" w:after="120" w:afterAutospacing="0" w:line="288" w:lineRule="auto"/>
        <w:ind w:left="284" w:hanging="284"/>
        <w:jc w:val="both"/>
        <w:rPr>
          <w:b/>
          <w:iCs/>
          <w:u w:val="single"/>
        </w:rPr>
      </w:pPr>
      <w:r>
        <w:rPr>
          <w:b/>
          <w:iCs/>
          <w:u w:val="single"/>
        </w:rPr>
        <w:t>Az ajánlattétel</w:t>
      </w:r>
      <w:r w:rsidR="00E24486" w:rsidRPr="00DB4F0C">
        <w:rPr>
          <w:b/>
          <w:iCs/>
          <w:u w:val="single"/>
        </w:rPr>
        <w:t>i felhívás</w:t>
      </w:r>
      <w:r>
        <w:rPr>
          <w:b/>
          <w:iCs/>
          <w:u w:val="single"/>
        </w:rPr>
        <w:t xml:space="preserve"> és dokumentáció</w:t>
      </w:r>
      <w:r w:rsidR="00E24486" w:rsidRPr="00DB4F0C">
        <w:rPr>
          <w:b/>
          <w:iCs/>
          <w:u w:val="single"/>
        </w:rPr>
        <w:t xml:space="preserve"> közzétételének napja:</w:t>
      </w:r>
    </w:p>
    <w:p w14:paraId="19B77177" w14:textId="1FD7371E" w:rsidR="00E24486" w:rsidRPr="00DB4F0C" w:rsidRDefault="00E24486" w:rsidP="00E24486">
      <w:pPr>
        <w:pStyle w:val="NormlWeb"/>
        <w:spacing w:before="0" w:beforeAutospacing="0" w:after="120" w:afterAutospacing="0" w:line="288" w:lineRule="auto"/>
        <w:ind w:right="147"/>
        <w:jc w:val="both"/>
      </w:pPr>
      <w:r w:rsidRPr="00413B63">
        <w:t xml:space="preserve">2022. </w:t>
      </w:r>
      <w:r w:rsidR="0048188C">
        <w:t>augusztus</w:t>
      </w:r>
      <w:r w:rsidR="0048188C" w:rsidRPr="00413B63">
        <w:t xml:space="preserve"> </w:t>
      </w:r>
      <w:r w:rsidR="00A82151">
        <w:t>19.</w:t>
      </w:r>
    </w:p>
    <w:p w14:paraId="2D88A704" w14:textId="77777777" w:rsidR="00E24486" w:rsidRDefault="00E24486" w:rsidP="00E24486">
      <w:pPr>
        <w:spacing w:after="160" w:line="259" w:lineRule="auto"/>
        <w:rPr>
          <w:rFonts w:ascii="Times New Roman" w:hAnsi="Times New Roman" w:cs="Times New Roman"/>
          <w:kern w:val="1"/>
          <w:sz w:val="24"/>
          <w:szCs w:val="24"/>
          <w:lang w:eastAsia="zh-CN"/>
        </w:rPr>
      </w:pPr>
      <w:r>
        <w:rPr>
          <w:rFonts w:ascii="Times New Roman" w:hAnsi="Times New Roman" w:cs="Times New Roman"/>
          <w:sz w:val="24"/>
          <w:szCs w:val="24"/>
        </w:rPr>
        <w:br w:type="page"/>
      </w:r>
    </w:p>
    <w:p w14:paraId="4CD1CAC9" w14:textId="77777777" w:rsidR="00FB4B5A" w:rsidRPr="00FB4B5A" w:rsidRDefault="00FB4B5A" w:rsidP="00FB4B5A">
      <w:pPr>
        <w:widowControl w:val="0"/>
        <w:spacing w:after="120" w:line="288" w:lineRule="auto"/>
        <w:jc w:val="center"/>
        <w:rPr>
          <w:rFonts w:ascii="Times New Roman" w:eastAsia="Times New Roman" w:hAnsi="Times New Roman"/>
          <w:b/>
          <w:caps/>
          <w:sz w:val="24"/>
          <w:szCs w:val="24"/>
        </w:rPr>
      </w:pPr>
      <w:r w:rsidRPr="00FB4B5A">
        <w:rPr>
          <w:rFonts w:ascii="Times New Roman" w:eastAsia="Times New Roman" w:hAnsi="Times New Roman"/>
          <w:b/>
          <w:caps/>
          <w:sz w:val="24"/>
          <w:szCs w:val="24"/>
        </w:rPr>
        <w:lastRenderedPageBreak/>
        <w:t>AJÁNLOTT IGAZOLÁS- ÉS NYILATKOZATMINTÁK</w:t>
      </w:r>
    </w:p>
    <w:p w14:paraId="275D4E6C" w14:textId="77777777" w:rsidR="00FB4B5A" w:rsidRPr="00FB4B5A" w:rsidRDefault="00FB4B5A" w:rsidP="00FB4B5A">
      <w:pPr>
        <w:widowControl w:val="0"/>
        <w:spacing w:after="120" w:line="288" w:lineRule="auto"/>
        <w:jc w:val="center"/>
        <w:rPr>
          <w:rFonts w:ascii="Times New Roman" w:eastAsia="Times New Roman" w:hAnsi="Times New Roman"/>
          <w:b/>
          <w:caps/>
          <w:sz w:val="24"/>
          <w:szCs w:val="24"/>
        </w:rPr>
      </w:pPr>
    </w:p>
    <w:p w14:paraId="41965110" w14:textId="77777777" w:rsidR="00FB4B5A" w:rsidRPr="00FB4B5A" w:rsidRDefault="00FB4B5A" w:rsidP="00FB4B5A">
      <w:pPr>
        <w:widowControl w:val="0"/>
        <w:spacing w:after="120" w:line="288" w:lineRule="auto"/>
        <w:jc w:val="right"/>
        <w:rPr>
          <w:rFonts w:ascii="Times New Roman" w:eastAsia="Times New Roman" w:hAnsi="Times New Roman"/>
          <w:b/>
          <w:sz w:val="24"/>
          <w:szCs w:val="24"/>
        </w:rPr>
      </w:pPr>
      <w:bookmarkStart w:id="2" w:name="_Hlk105971829"/>
      <w:bookmarkEnd w:id="2"/>
      <w:r w:rsidRPr="00FB4B5A">
        <w:rPr>
          <w:rFonts w:ascii="Times New Roman" w:eastAsia="Times New Roman" w:hAnsi="Times New Roman"/>
          <w:b/>
          <w:bCs/>
          <w:sz w:val="24"/>
          <w:szCs w:val="24"/>
        </w:rPr>
        <w:t>1. számú melléklet</w:t>
      </w:r>
      <w:r w:rsidRPr="00FB4B5A">
        <w:rPr>
          <w:rFonts w:ascii="Times New Roman" w:eastAsia="Times New Roman" w:hAnsi="Times New Roman"/>
          <w:b/>
          <w:sz w:val="24"/>
          <w:szCs w:val="24"/>
        </w:rPr>
        <w:t xml:space="preserve"> </w:t>
      </w:r>
    </w:p>
    <w:p w14:paraId="3EB0A5C2" w14:textId="77777777" w:rsidR="00FB4B5A" w:rsidRPr="00FB4B5A" w:rsidRDefault="00FB4B5A" w:rsidP="00FB4B5A">
      <w:pPr>
        <w:widowControl w:val="0"/>
        <w:spacing w:line="288" w:lineRule="auto"/>
        <w:jc w:val="center"/>
        <w:rPr>
          <w:rFonts w:ascii="Times New Roman" w:eastAsia="Times New Roman" w:hAnsi="Times New Roman"/>
          <w:b/>
          <w:sz w:val="24"/>
          <w:szCs w:val="24"/>
        </w:rPr>
      </w:pPr>
      <w:r w:rsidRPr="00FB4B5A">
        <w:rPr>
          <w:rFonts w:ascii="Times New Roman" w:eastAsia="Times New Roman" w:hAnsi="Times New Roman"/>
          <w:b/>
          <w:sz w:val="24"/>
          <w:szCs w:val="24"/>
        </w:rPr>
        <w:t>TARTALOM- ÉS IRATJEGYZÉK</w:t>
      </w:r>
    </w:p>
    <w:p w14:paraId="19D3E03E" w14:textId="77777777" w:rsidR="00FB4B5A" w:rsidRPr="00FB4B5A" w:rsidRDefault="00FB4B5A" w:rsidP="00FB4B5A">
      <w:pPr>
        <w:spacing w:after="120" w:line="288" w:lineRule="auto"/>
        <w:jc w:val="center"/>
        <w:rPr>
          <w:rFonts w:ascii="Times New Roman" w:eastAsia="Times New Roman" w:hAnsi="Times New Roman"/>
          <w:sz w:val="24"/>
          <w:szCs w:val="24"/>
        </w:rPr>
      </w:pPr>
      <w:r w:rsidRPr="00FB4B5A">
        <w:rPr>
          <w:rFonts w:ascii="Times New Roman" w:eastAsia="Times New Roman" w:hAnsi="Times New Roman"/>
          <w:b/>
          <w:sz w:val="24"/>
          <w:szCs w:val="24"/>
        </w:rPr>
        <w:t>AZ AJÁNLATHOZ CSATOLANDÓ IRATOK VONATKOZÁSÁBAN</w:t>
      </w:r>
    </w:p>
    <w:tbl>
      <w:tblPr>
        <w:tblW w:w="9435" w:type="dxa"/>
        <w:tblInd w:w="-163" w:type="dxa"/>
        <w:tblCellMar>
          <w:left w:w="10" w:type="dxa"/>
          <w:right w:w="10" w:type="dxa"/>
        </w:tblCellMar>
        <w:tblLook w:val="04A0" w:firstRow="1" w:lastRow="0" w:firstColumn="1" w:lastColumn="0" w:noHBand="0" w:noVBand="1"/>
      </w:tblPr>
      <w:tblGrid>
        <w:gridCol w:w="8067"/>
        <w:gridCol w:w="1368"/>
      </w:tblGrid>
      <w:tr w:rsidR="00FB4B5A" w:rsidRPr="00FB4B5A" w14:paraId="129B0E18" w14:textId="77777777" w:rsidTr="00AE7AF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04E590D" w14:textId="77777777" w:rsidR="00FB4B5A" w:rsidRPr="00FB4B5A" w:rsidRDefault="00FB4B5A" w:rsidP="00AE7AF3">
            <w:pPr>
              <w:widowControl w:val="0"/>
              <w:tabs>
                <w:tab w:val="center" w:pos="4536"/>
                <w:tab w:val="right" w:pos="9072"/>
              </w:tabs>
              <w:spacing w:after="120" w:line="288" w:lineRule="auto"/>
              <w:rPr>
                <w:rFonts w:ascii="Times New Roman" w:eastAsia="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8BB4036" w14:textId="77777777" w:rsidR="00FB4B5A" w:rsidRPr="00FB4B5A" w:rsidRDefault="00FB4B5A" w:rsidP="00AE7AF3">
            <w:pPr>
              <w:spacing w:after="120" w:line="288" w:lineRule="auto"/>
              <w:ind w:right="74"/>
              <w:jc w:val="center"/>
              <w:rPr>
                <w:rFonts w:ascii="Times New Roman" w:eastAsia="Times New Roman" w:hAnsi="Times New Roman"/>
                <w:sz w:val="24"/>
                <w:szCs w:val="24"/>
              </w:rPr>
            </w:pPr>
            <w:r w:rsidRPr="00FB4B5A">
              <w:rPr>
                <w:rFonts w:ascii="Times New Roman" w:eastAsia="Times New Roman" w:hAnsi="Times New Roman"/>
                <w:sz w:val="24"/>
                <w:szCs w:val="24"/>
              </w:rPr>
              <w:t>Oldalszám</w:t>
            </w:r>
          </w:p>
        </w:tc>
      </w:tr>
      <w:tr w:rsidR="00FB4B5A" w:rsidRPr="00FB4B5A" w14:paraId="1C93BB2F" w14:textId="77777777" w:rsidTr="00AE7AF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1786437" w14:textId="77777777" w:rsidR="00FB4B5A" w:rsidRPr="00FB4B5A" w:rsidRDefault="00FB4B5A" w:rsidP="00AE7AF3">
            <w:pPr>
              <w:spacing w:after="120" w:line="288" w:lineRule="auto"/>
              <w:jc w:val="both"/>
              <w:rPr>
                <w:rFonts w:ascii="Times New Roman" w:eastAsia="Times New Roman" w:hAnsi="Times New Roman"/>
                <w:sz w:val="24"/>
                <w:szCs w:val="24"/>
              </w:rPr>
            </w:pPr>
            <w:r w:rsidRPr="00FB4B5A">
              <w:rPr>
                <w:rFonts w:ascii="Times New Roman" w:eastAsia="Times New Roman" w:hAnsi="Times New Roman"/>
                <w:sz w:val="24"/>
                <w:szCs w:val="24"/>
              </w:rPr>
              <w:t xml:space="preserve">Tartalomjegyzék – </w:t>
            </w:r>
            <w:r w:rsidRPr="00FB4B5A">
              <w:rPr>
                <w:rFonts w:ascii="Times New Roman" w:eastAsia="Times New Roman" w:hAnsi="Times New Roman"/>
                <w:b/>
                <w:bCs/>
                <w:sz w:val="24"/>
                <w:szCs w:val="24"/>
              </w:rPr>
              <w:t>1.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2A98658" w14:textId="77777777" w:rsidR="00FB4B5A" w:rsidRPr="00FB4B5A" w:rsidRDefault="00FB4B5A" w:rsidP="00AE7AF3">
            <w:pPr>
              <w:spacing w:after="120" w:line="288" w:lineRule="auto"/>
              <w:ind w:right="74"/>
              <w:jc w:val="center"/>
              <w:rPr>
                <w:rFonts w:ascii="Times New Roman" w:eastAsia="Times New Roman" w:hAnsi="Times New Roman"/>
                <w:sz w:val="24"/>
                <w:szCs w:val="24"/>
              </w:rPr>
            </w:pPr>
          </w:p>
        </w:tc>
      </w:tr>
      <w:tr w:rsidR="00FB4B5A" w:rsidRPr="00FB4B5A" w14:paraId="14B0A3C5" w14:textId="77777777" w:rsidTr="00AE7AF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A80AC0D" w14:textId="77777777" w:rsidR="00FB4B5A" w:rsidRPr="00FB4B5A" w:rsidRDefault="00FB4B5A" w:rsidP="00AE7AF3">
            <w:pPr>
              <w:spacing w:after="120" w:line="288" w:lineRule="auto"/>
              <w:jc w:val="both"/>
              <w:rPr>
                <w:rFonts w:ascii="Times New Roman" w:eastAsia="Times New Roman" w:hAnsi="Times New Roman"/>
                <w:sz w:val="24"/>
                <w:szCs w:val="24"/>
              </w:rPr>
            </w:pPr>
            <w:r w:rsidRPr="00FB4B5A">
              <w:rPr>
                <w:rFonts w:ascii="Times New Roman" w:eastAsia="Times New Roman" w:hAnsi="Times New Roman"/>
                <w:sz w:val="24"/>
                <w:szCs w:val="24"/>
              </w:rPr>
              <w:t xml:space="preserve">Felolvasólap – </w:t>
            </w:r>
            <w:r w:rsidRPr="00FB4B5A">
              <w:rPr>
                <w:rFonts w:ascii="Times New Roman" w:eastAsia="Times New Roman" w:hAnsi="Times New Roman"/>
                <w:b/>
                <w:bCs/>
                <w:sz w:val="24"/>
                <w:szCs w:val="24"/>
              </w:rPr>
              <w:t>2.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5554E7B" w14:textId="77777777" w:rsidR="00FB4B5A" w:rsidRPr="00FB4B5A" w:rsidRDefault="00FB4B5A" w:rsidP="00AE7AF3">
            <w:pPr>
              <w:spacing w:after="120" w:line="288" w:lineRule="auto"/>
              <w:ind w:right="74"/>
              <w:jc w:val="center"/>
              <w:rPr>
                <w:rFonts w:ascii="Times New Roman" w:eastAsia="Times New Roman" w:hAnsi="Times New Roman"/>
                <w:sz w:val="24"/>
                <w:szCs w:val="24"/>
              </w:rPr>
            </w:pPr>
          </w:p>
        </w:tc>
      </w:tr>
      <w:tr w:rsidR="00FB4B5A" w:rsidRPr="00FB4B5A" w14:paraId="10C8F26A" w14:textId="77777777" w:rsidTr="00AE7AF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5787834C" w14:textId="77777777" w:rsidR="00FB4B5A" w:rsidRPr="00FB4B5A" w:rsidRDefault="00FB4B5A" w:rsidP="00AE7AF3">
            <w:pPr>
              <w:spacing w:line="288" w:lineRule="auto"/>
              <w:jc w:val="both"/>
              <w:rPr>
                <w:rFonts w:ascii="Times New Roman" w:eastAsia="Times New Roman" w:hAnsi="Times New Roman"/>
                <w:sz w:val="24"/>
                <w:szCs w:val="24"/>
              </w:rPr>
            </w:pPr>
            <w:r w:rsidRPr="00FB4B5A">
              <w:rPr>
                <w:rFonts w:ascii="Times New Roman" w:eastAsia="Times New Roman" w:hAnsi="Times New Roman"/>
                <w:sz w:val="24"/>
                <w:szCs w:val="24"/>
              </w:rPr>
              <w:t xml:space="preserve">Ajánlattételi nyilatkozat – </w:t>
            </w:r>
            <w:r w:rsidRPr="00FB4B5A">
              <w:rPr>
                <w:rFonts w:ascii="Times New Roman" w:eastAsia="Times New Roman" w:hAnsi="Times New Roman"/>
                <w:b/>
                <w:bCs/>
                <w:sz w:val="24"/>
                <w:szCs w:val="24"/>
              </w:rPr>
              <w:t>3.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4C4E66F" w14:textId="77777777" w:rsidR="00FB4B5A" w:rsidRPr="00FB4B5A" w:rsidRDefault="00FB4B5A" w:rsidP="00AE7AF3">
            <w:pPr>
              <w:spacing w:after="120" w:line="288" w:lineRule="auto"/>
              <w:ind w:right="74"/>
              <w:jc w:val="center"/>
              <w:rPr>
                <w:rFonts w:ascii="Times New Roman" w:eastAsia="Times New Roman" w:hAnsi="Times New Roman"/>
                <w:sz w:val="24"/>
                <w:szCs w:val="24"/>
              </w:rPr>
            </w:pPr>
          </w:p>
        </w:tc>
      </w:tr>
      <w:tr w:rsidR="00FB4B5A" w:rsidRPr="00FB4B5A" w14:paraId="7D29EE24" w14:textId="77777777" w:rsidTr="00AE7AF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80887EE" w14:textId="77777777" w:rsidR="00FB4B5A" w:rsidRPr="00FB4B5A" w:rsidRDefault="00FB4B5A" w:rsidP="00AE7AF3">
            <w:pPr>
              <w:tabs>
                <w:tab w:val="left" w:pos="3600"/>
                <w:tab w:val="left" w:pos="4440"/>
              </w:tabs>
              <w:spacing w:after="120" w:line="288" w:lineRule="auto"/>
              <w:jc w:val="both"/>
              <w:rPr>
                <w:rFonts w:ascii="Times New Roman" w:eastAsia="Times New Roman" w:hAnsi="Times New Roman"/>
                <w:sz w:val="24"/>
                <w:szCs w:val="24"/>
              </w:rPr>
            </w:pPr>
            <w:r w:rsidRPr="00FB4B5A">
              <w:rPr>
                <w:rFonts w:ascii="Times New Roman" w:eastAsia="Times New Roman" w:hAnsi="Times New Roman"/>
                <w:sz w:val="24"/>
                <w:szCs w:val="24"/>
              </w:rPr>
              <w:t xml:space="preserve">Nyilatkozat közreműködő (alvállalkozó) igénybevételéről – </w:t>
            </w:r>
            <w:r w:rsidRPr="00FB4B5A">
              <w:rPr>
                <w:rFonts w:ascii="Times New Roman" w:eastAsia="Times New Roman" w:hAnsi="Times New Roman"/>
                <w:b/>
                <w:bCs/>
                <w:sz w:val="24"/>
                <w:szCs w:val="24"/>
              </w:rPr>
              <w:t>4.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A536A83" w14:textId="77777777" w:rsidR="00FB4B5A" w:rsidRPr="00FB4B5A" w:rsidRDefault="00FB4B5A" w:rsidP="00AE7AF3">
            <w:pPr>
              <w:spacing w:after="120" w:line="288" w:lineRule="auto"/>
              <w:ind w:right="74"/>
              <w:jc w:val="center"/>
              <w:rPr>
                <w:rFonts w:ascii="Times New Roman" w:eastAsia="Times New Roman" w:hAnsi="Times New Roman"/>
                <w:sz w:val="24"/>
                <w:szCs w:val="24"/>
              </w:rPr>
            </w:pPr>
          </w:p>
        </w:tc>
      </w:tr>
      <w:tr w:rsidR="00FB4B5A" w:rsidRPr="00FB4B5A" w14:paraId="7EDCF51F" w14:textId="77777777" w:rsidTr="00AE7AF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CA1D104" w14:textId="77777777" w:rsidR="00FB4B5A" w:rsidRPr="00FB4B5A" w:rsidRDefault="00FB4B5A" w:rsidP="00AE7AF3">
            <w:pPr>
              <w:tabs>
                <w:tab w:val="left" w:pos="3600"/>
                <w:tab w:val="left" w:pos="4440"/>
              </w:tabs>
              <w:spacing w:after="120" w:line="288" w:lineRule="auto"/>
              <w:jc w:val="both"/>
              <w:rPr>
                <w:rFonts w:ascii="Times New Roman" w:eastAsia="Times New Roman" w:hAnsi="Times New Roman"/>
                <w:sz w:val="24"/>
                <w:szCs w:val="24"/>
              </w:rPr>
            </w:pPr>
            <w:r w:rsidRPr="00FB4B5A">
              <w:rPr>
                <w:rFonts w:ascii="Times New Roman" w:eastAsia="Times New Roman" w:hAnsi="Times New Roman"/>
                <w:sz w:val="24"/>
                <w:szCs w:val="24"/>
              </w:rPr>
              <w:t xml:space="preserve">Átláthatósági nyilatkozat – </w:t>
            </w:r>
            <w:r w:rsidRPr="00FB4B5A">
              <w:rPr>
                <w:rFonts w:ascii="Times New Roman" w:eastAsia="Times New Roman" w:hAnsi="Times New Roman"/>
                <w:b/>
                <w:bCs/>
                <w:sz w:val="24"/>
                <w:szCs w:val="24"/>
              </w:rPr>
              <w:t>5.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6DC5CB1" w14:textId="77777777" w:rsidR="00FB4B5A" w:rsidRPr="00FB4B5A" w:rsidRDefault="00FB4B5A" w:rsidP="00AE7AF3">
            <w:pPr>
              <w:spacing w:after="120" w:line="288" w:lineRule="auto"/>
              <w:ind w:right="74"/>
              <w:jc w:val="center"/>
              <w:rPr>
                <w:rFonts w:ascii="Times New Roman" w:eastAsia="Times New Roman" w:hAnsi="Times New Roman"/>
                <w:sz w:val="24"/>
                <w:szCs w:val="24"/>
              </w:rPr>
            </w:pPr>
          </w:p>
        </w:tc>
      </w:tr>
      <w:tr w:rsidR="00FB4B5A" w:rsidRPr="00FB4B5A" w14:paraId="2A446AF2" w14:textId="77777777" w:rsidTr="00AE7AF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DB4AC28" w14:textId="77777777" w:rsidR="00FB4B5A" w:rsidRPr="00FB4B5A" w:rsidRDefault="00FB4B5A" w:rsidP="00AE7AF3">
            <w:pPr>
              <w:tabs>
                <w:tab w:val="left" w:pos="3600"/>
                <w:tab w:val="left" w:pos="4440"/>
              </w:tabs>
              <w:spacing w:after="120" w:line="288" w:lineRule="auto"/>
              <w:jc w:val="both"/>
              <w:rPr>
                <w:rFonts w:ascii="Times New Roman" w:eastAsia="Times New Roman" w:hAnsi="Times New Roman"/>
                <w:sz w:val="24"/>
                <w:szCs w:val="24"/>
              </w:rPr>
            </w:pPr>
            <w:r w:rsidRPr="00FB4B5A">
              <w:rPr>
                <w:rFonts w:ascii="Times New Roman" w:eastAsia="Times New Roman" w:hAnsi="Times New Roman"/>
                <w:sz w:val="24"/>
                <w:szCs w:val="24"/>
              </w:rPr>
              <w:t xml:space="preserve">Összeférhetetlenségi és titoktartási nyilatkozat – </w:t>
            </w:r>
            <w:r w:rsidRPr="00FB4B5A">
              <w:rPr>
                <w:rFonts w:ascii="Times New Roman" w:eastAsia="Times New Roman" w:hAnsi="Times New Roman"/>
                <w:b/>
                <w:bCs/>
                <w:sz w:val="24"/>
                <w:szCs w:val="24"/>
              </w:rPr>
              <w:t>6.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73D6B27" w14:textId="77777777" w:rsidR="00FB4B5A" w:rsidRPr="00FB4B5A" w:rsidRDefault="00FB4B5A" w:rsidP="00AE7AF3">
            <w:pPr>
              <w:spacing w:after="120" w:line="288" w:lineRule="auto"/>
              <w:ind w:right="74"/>
              <w:jc w:val="center"/>
              <w:rPr>
                <w:rFonts w:ascii="Times New Roman" w:eastAsia="Times New Roman" w:hAnsi="Times New Roman"/>
                <w:sz w:val="24"/>
                <w:szCs w:val="24"/>
              </w:rPr>
            </w:pPr>
          </w:p>
        </w:tc>
      </w:tr>
      <w:tr w:rsidR="00070054" w:rsidRPr="00FB4B5A" w14:paraId="664C2DC9" w14:textId="77777777" w:rsidTr="00AE7AF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A998044" w14:textId="1DE9D014" w:rsidR="00070054" w:rsidRPr="00FB4B5A" w:rsidRDefault="00070054" w:rsidP="00AE7AF3">
            <w:pPr>
              <w:tabs>
                <w:tab w:val="left" w:pos="3600"/>
                <w:tab w:val="left" w:pos="4440"/>
              </w:tabs>
              <w:spacing w:after="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Referencia nyilatkozat – </w:t>
            </w:r>
            <w:r w:rsidRPr="00070054">
              <w:rPr>
                <w:rFonts w:ascii="Times New Roman" w:eastAsia="Times New Roman" w:hAnsi="Times New Roman"/>
                <w:b/>
                <w:bCs/>
                <w:sz w:val="24"/>
                <w:szCs w:val="24"/>
              </w:rPr>
              <w:t>7.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DDA99D4" w14:textId="77777777" w:rsidR="00070054" w:rsidRPr="00FB4B5A" w:rsidRDefault="00070054" w:rsidP="00AE7AF3">
            <w:pPr>
              <w:spacing w:after="120" w:line="288" w:lineRule="auto"/>
              <w:ind w:right="74"/>
              <w:jc w:val="center"/>
              <w:rPr>
                <w:rFonts w:ascii="Times New Roman" w:eastAsia="Times New Roman" w:hAnsi="Times New Roman"/>
                <w:sz w:val="24"/>
                <w:szCs w:val="24"/>
              </w:rPr>
            </w:pPr>
          </w:p>
        </w:tc>
      </w:tr>
      <w:tr w:rsidR="00FB4B5A" w:rsidRPr="00FB4B5A" w14:paraId="4C0479A2" w14:textId="77777777" w:rsidTr="00AE7AF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1DC78D19" w14:textId="77777777" w:rsidR="00FB4B5A" w:rsidRPr="00FB4B5A" w:rsidRDefault="00FB4B5A" w:rsidP="00AE7AF3">
            <w:pPr>
              <w:tabs>
                <w:tab w:val="left" w:pos="3600"/>
                <w:tab w:val="left" w:pos="4440"/>
              </w:tabs>
              <w:spacing w:after="120" w:line="288" w:lineRule="auto"/>
              <w:jc w:val="both"/>
              <w:rPr>
                <w:rFonts w:ascii="Times New Roman" w:eastAsia="Times New Roman" w:hAnsi="Times New Roman"/>
                <w:sz w:val="24"/>
                <w:szCs w:val="24"/>
              </w:rPr>
            </w:pPr>
            <w:r w:rsidRPr="00FB4B5A">
              <w:rPr>
                <w:rFonts w:ascii="Times New Roman" w:eastAsia="Times New Roman" w:hAnsi="Times New Roman"/>
                <w:sz w:val="24"/>
                <w:szCs w:val="24"/>
              </w:rPr>
              <w:t xml:space="preserve">Nemzeti Adó és Vámhatóság által kiállított nullásigazolás, vagy KOMA igazolás </w:t>
            </w:r>
            <w:r w:rsidRPr="00FB4B5A">
              <w:rPr>
                <w:rFonts w:ascii="Times New Roman" w:eastAsia="Times New Roman" w:hAnsi="Times New Roman"/>
                <w:i/>
                <w:iCs/>
                <w:sz w:val="24"/>
                <w:szCs w:val="24"/>
              </w:rPr>
              <w:t>(amennyiben ajánlattevő nem szerepel a NAV köztartozásmentes adatbázisában)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B7CC0FE" w14:textId="77777777" w:rsidR="00FB4B5A" w:rsidRPr="00FB4B5A" w:rsidRDefault="00FB4B5A" w:rsidP="00AE7AF3">
            <w:pPr>
              <w:spacing w:after="120" w:line="288" w:lineRule="auto"/>
              <w:ind w:right="74"/>
              <w:jc w:val="center"/>
              <w:rPr>
                <w:rFonts w:ascii="Times New Roman" w:eastAsia="Times New Roman" w:hAnsi="Times New Roman"/>
                <w:sz w:val="24"/>
                <w:szCs w:val="24"/>
              </w:rPr>
            </w:pPr>
          </w:p>
        </w:tc>
      </w:tr>
      <w:tr w:rsidR="00FB4B5A" w:rsidRPr="00FB4B5A" w14:paraId="333382FA" w14:textId="77777777" w:rsidTr="00AE7AF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2BB1FE1" w14:textId="77777777" w:rsidR="00FB4B5A" w:rsidRPr="00FB4B5A" w:rsidRDefault="00FB4B5A" w:rsidP="00AE7AF3">
            <w:pPr>
              <w:tabs>
                <w:tab w:val="left" w:pos="3600"/>
                <w:tab w:val="left" w:pos="4440"/>
              </w:tabs>
              <w:spacing w:after="120" w:line="288" w:lineRule="auto"/>
              <w:jc w:val="both"/>
              <w:rPr>
                <w:rFonts w:ascii="Times New Roman" w:eastAsia="Times New Roman" w:hAnsi="Times New Roman"/>
                <w:sz w:val="24"/>
                <w:szCs w:val="24"/>
              </w:rPr>
            </w:pPr>
            <w:r w:rsidRPr="00FB4B5A">
              <w:rPr>
                <w:rFonts w:ascii="Times New Roman" w:eastAsia="Times New Roman" w:hAnsi="Times New Roman"/>
                <w:sz w:val="24"/>
                <w:szCs w:val="24"/>
              </w:rPr>
              <w:t>Aláírási címpéldány/Aláírásminta vagy ennek hiányában nyilvántartásba vételre vonatkozó végzés másolata</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FC2E762" w14:textId="77777777" w:rsidR="00FB4B5A" w:rsidRPr="00FB4B5A" w:rsidRDefault="00FB4B5A" w:rsidP="00AE7AF3">
            <w:pPr>
              <w:spacing w:after="120" w:line="288" w:lineRule="auto"/>
              <w:ind w:right="74"/>
              <w:jc w:val="center"/>
              <w:rPr>
                <w:rFonts w:ascii="Times New Roman" w:eastAsia="Times New Roman" w:hAnsi="Times New Roman"/>
                <w:sz w:val="24"/>
                <w:szCs w:val="24"/>
              </w:rPr>
            </w:pPr>
          </w:p>
        </w:tc>
      </w:tr>
      <w:tr w:rsidR="00FB4B5A" w:rsidRPr="00FB4B5A" w14:paraId="4E1E9125" w14:textId="77777777" w:rsidTr="00AE7AF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5A348BA2" w14:textId="77777777" w:rsidR="00FB4B5A" w:rsidRPr="00FB4B5A" w:rsidRDefault="00FB4B5A" w:rsidP="00AE7AF3">
            <w:pPr>
              <w:tabs>
                <w:tab w:val="left" w:pos="3600"/>
                <w:tab w:val="left" w:pos="4440"/>
              </w:tabs>
              <w:spacing w:after="120" w:line="288" w:lineRule="auto"/>
              <w:jc w:val="both"/>
              <w:rPr>
                <w:rFonts w:ascii="Times New Roman" w:eastAsia="Times New Roman" w:hAnsi="Times New Roman"/>
                <w:sz w:val="24"/>
                <w:szCs w:val="24"/>
              </w:rPr>
            </w:pPr>
            <w:r w:rsidRPr="00FB4B5A">
              <w:rPr>
                <w:rFonts w:ascii="Times New Roman" w:eastAsia="Times New Roman" w:hAnsi="Times New Roman"/>
                <w:sz w:val="24"/>
                <w:szCs w:val="24"/>
              </w:rPr>
              <w:t>Közös ajánlattevői megállapodás (közös ajánlattétel esetén)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CDDA563" w14:textId="77777777" w:rsidR="00FB4B5A" w:rsidRPr="00FB4B5A" w:rsidRDefault="00FB4B5A" w:rsidP="00AE7AF3">
            <w:pPr>
              <w:spacing w:after="120" w:line="288" w:lineRule="auto"/>
              <w:ind w:right="74"/>
              <w:jc w:val="center"/>
              <w:rPr>
                <w:rFonts w:ascii="Times New Roman" w:eastAsia="Times New Roman" w:hAnsi="Times New Roman"/>
                <w:sz w:val="24"/>
                <w:szCs w:val="24"/>
              </w:rPr>
            </w:pPr>
          </w:p>
        </w:tc>
      </w:tr>
      <w:tr w:rsidR="00FB4B5A" w:rsidRPr="00FB4B5A" w14:paraId="4AE3D53F" w14:textId="77777777" w:rsidTr="00AE7AF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5B30B8A" w14:textId="77777777" w:rsidR="00FB4B5A" w:rsidRPr="00FB4B5A" w:rsidRDefault="00FB4B5A" w:rsidP="00AE7AF3">
            <w:pPr>
              <w:spacing w:after="120" w:line="288" w:lineRule="auto"/>
              <w:jc w:val="both"/>
              <w:rPr>
                <w:rFonts w:ascii="Times New Roman" w:eastAsia="Times New Roman" w:hAnsi="Times New Roman"/>
                <w:b/>
                <w:sz w:val="24"/>
                <w:szCs w:val="24"/>
              </w:rPr>
            </w:pPr>
            <w:r w:rsidRPr="00FB4B5A">
              <w:rPr>
                <w:rFonts w:ascii="Times New Roman" w:eastAsia="Times New Roman" w:hAnsi="Times New Roman"/>
                <w:b/>
                <w:bCs/>
                <w:sz w:val="24"/>
                <w:szCs w:val="24"/>
              </w:rPr>
              <w:t>AZ AJÁNLATTEVŐ ÁLTAL BECSATOLNI KÍVÁNT DOKUMENTUMOK (ADOTT ESETBEN)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0CE7178" w14:textId="77777777" w:rsidR="00FB4B5A" w:rsidRPr="00FB4B5A" w:rsidRDefault="00FB4B5A" w:rsidP="00AE7AF3">
            <w:pPr>
              <w:spacing w:after="120" w:line="288" w:lineRule="auto"/>
              <w:ind w:right="74"/>
              <w:jc w:val="center"/>
              <w:rPr>
                <w:rFonts w:ascii="Times New Roman" w:eastAsia="Times New Roman" w:hAnsi="Times New Roman"/>
                <w:sz w:val="24"/>
                <w:szCs w:val="24"/>
              </w:rPr>
            </w:pPr>
          </w:p>
        </w:tc>
      </w:tr>
    </w:tbl>
    <w:p w14:paraId="2178A4C2" w14:textId="77777777" w:rsidR="00FB4B5A" w:rsidRPr="00FB4B5A" w:rsidRDefault="00FB4B5A" w:rsidP="00FB4B5A">
      <w:pPr>
        <w:rPr>
          <w:sz w:val="24"/>
          <w:szCs w:val="24"/>
        </w:rPr>
      </w:pPr>
      <w:r w:rsidRPr="00FB4B5A">
        <w:rPr>
          <w:sz w:val="24"/>
          <w:szCs w:val="24"/>
        </w:rPr>
        <w:br w:type="page"/>
      </w:r>
    </w:p>
    <w:p w14:paraId="162DB9FB" w14:textId="77777777" w:rsidR="00DD64F1" w:rsidRPr="00DD64F1" w:rsidRDefault="00DD64F1" w:rsidP="00DD64F1">
      <w:pPr>
        <w:spacing w:after="120" w:line="288" w:lineRule="auto"/>
        <w:jc w:val="right"/>
        <w:rPr>
          <w:rFonts w:ascii="Times New Roman" w:eastAsia="Times New Roman" w:hAnsi="Times New Roman" w:cs="Times New Roman"/>
          <w:b/>
          <w:sz w:val="24"/>
          <w:szCs w:val="24"/>
          <w:lang w:eastAsia="zh-CN"/>
        </w:rPr>
      </w:pPr>
      <w:r w:rsidRPr="00DD64F1">
        <w:rPr>
          <w:rFonts w:ascii="Times New Roman" w:eastAsia="Times New Roman" w:hAnsi="Times New Roman" w:cs="Times New Roman"/>
          <w:b/>
          <w:sz w:val="24"/>
          <w:szCs w:val="24"/>
          <w:lang w:eastAsia="zh-CN"/>
        </w:rPr>
        <w:lastRenderedPageBreak/>
        <w:t>2. számú melléklet</w:t>
      </w:r>
    </w:p>
    <w:p w14:paraId="73447E9D" w14:textId="77777777" w:rsidR="00DD64F1" w:rsidRPr="00DD64F1" w:rsidRDefault="00DD64F1" w:rsidP="00DD64F1">
      <w:pPr>
        <w:spacing w:after="120" w:line="288" w:lineRule="auto"/>
        <w:ind w:hanging="11"/>
        <w:jc w:val="center"/>
        <w:rPr>
          <w:rFonts w:ascii="Times New Roman" w:eastAsia="Times New Roman" w:hAnsi="Times New Roman" w:cs="Times New Roman"/>
          <w:b/>
          <w:sz w:val="24"/>
          <w:szCs w:val="24"/>
          <w:lang w:eastAsia="zh-CN"/>
        </w:rPr>
      </w:pPr>
      <w:r w:rsidRPr="00DD64F1">
        <w:rPr>
          <w:rFonts w:ascii="Times New Roman" w:eastAsia="Times New Roman" w:hAnsi="Times New Roman" w:cs="Times New Roman"/>
          <w:b/>
          <w:sz w:val="24"/>
          <w:szCs w:val="24"/>
          <w:lang w:eastAsia="zh-CN"/>
        </w:rPr>
        <w:t>Felolvasólap</w:t>
      </w:r>
    </w:p>
    <w:p w14:paraId="25BA423A" w14:textId="77777777" w:rsidR="00DD64F1" w:rsidRPr="00DD64F1" w:rsidRDefault="00DD64F1" w:rsidP="00DD64F1">
      <w:pPr>
        <w:spacing w:after="120" w:line="288" w:lineRule="auto"/>
        <w:ind w:hanging="11"/>
        <w:jc w:val="center"/>
        <w:rPr>
          <w:rFonts w:ascii="Times New Roman" w:eastAsia="Times New Roman" w:hAnsi="Times New Roman" w:cs="Times New Roman"/>
          <w:b/>
          <w:sz w:val="24"/>
          <w:szCs w:val="24"/>
          <w:lang w:eastAsia="zh-CN"/>
        </w:rPr>
      </w:pPr>
    </w:p>
    <w:p w14:paraId="758B61D7" w14:textId="4AA1540E" w:rsidR="00DD64F1" w:rsidRPr="00DD64F1" w:rsidRDefault="002F4FB1" w:rsidP="00DD64F1">
      <w:pPr>
        <w:spacing w:after="120" w:line="288" w:lineRule="auto"/>
        <w:ind w:hanging="11"/>
        <w:jc w:val="center"/>
        <w:rPr>
          <w:rFonts w:ascii="Times New Roman" w:eastAsia="Times New Roman" w:hAnsi="Times New Roman" w:cs="Times New Roman"/>
          <w:b/>
          <w:color w:val="000000"/>
          <w:sz w:val="24"/>
          <w:szCs w:val="24"/>
          <w:lang w:eastAsia="zh-CN"/>
        </w:rPr>
      </w:pPr>
      <w:r w:rsidRPr="002F4FB1">
        <w:rPr>
          <w:rFonts w:ascii="Times New Roman" w:eastAsia="Times New Roman" w:hAnsi="Times New Roman" w:cs="Times New Roman"/>
          <w:b/>
          <w:color w:val="000000"/>
          <w:sz w:val="24"/>
          <w:szCs w:val="24"/>
          <w:lang w:eastAsia="zh-CN"/>
        </w:rPr>
        <w:t>Informatikai szolgáltatások beszerzése</w:t>
      </w:r>
    </w:p>
    <w:p w14:paraId="7F356CD6" w14:textId="77777777" w:rsidR="00DD64F1" w:rsidRPr="00DD64F1" w:rsidRDefault="00DD64F1" w:rsidP="00DD64F1">
      <w:pPr>
        <w:spacing w:after="120" w:line="288" w:lineRule="auto"/>
        <w:ind w:hanging="11"/>
        <w:jc w:val="center"/>
        <w:rPr>
          <w:rFonts w:ascii="Times New Roman" w:eastAsia="Times New Roman" w:hAnsi="Times New Roman" w:cs="Times New Roman"/>
          <w:b/>
          <w:color w:val="000000"/>
          <w:sz w:val="24"/>
          <w:szCs w:val="24"/>
          <w:lang w:eastAsia="zh-CN"/>
        </w:rPr>
      </w:pPr>
    </w:p>
    <w:tbl>
      <w:tblPr>
        <w:tblW w:w="9072" w:type="dxa"/>
        <w:tblInd w:w="-169" w:type="dxa"/>
        <w:tblCellMar>
          <w:left w:w="10" w:type="dxa"/>
          <w:right w:w="10" w:type="dxa"/>
        </w:tblCellMar>
        <w:tblLook w:val="04A0" w:firstRow="1" w:lastRow="0" w:firstColumn="1" w:lastColumn="0" w:noHBand="0" w:noVBand="1"/>
      </w:tblPr>
      <w:tblGrid>
        <w:gridCol w:w="2977"/>
        <w:gridCol w:w="6095"/>
      </w:tblGrid>
      <w:tr w:rsidR="00DD64F1" w:rsidRPr="00DD64F1" w14:paraId="61DB8AE1" w14:textId="77777777" w:rsidTr="00DD64F1">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3F9D5823" w14:textId="77777777" w:rsidR="00DD64F1" w:rsidRPr="00DD64F1" w:rsidRDefault="00DD64F1" w:rsidP="00DD64F1">
            <w:pPr>
              <w:spacing w:after="120" w:line="288" w:lineRule="auto"/>
              <w:jc w:val="both"/>
              <w:rPr>
                <w:rFonts w:ascii="Times New Roman" w:eastAsia="Times New Roman" w:hAnsi="Times New Roman" w:cs="Times New Roman"/>
                <w:bCs/>
                <w:smallCaps/>
                <w:color w:val="000000"/>
                <w:sz w:val="24"/>
                <w:szCs w:val="24"/>
                <w:lang w:eastAsia="zh-CN"/>
              </w:rPr>
            </w:pPr>
            <w:r w:rsidRPr="00DD64F1">
              <w:rPr>
                <w:rFonts w:ascii="Times New Roman" w:eastAsia="Times New Roman" w:hAnsi="Times New Roman" w:cs="Times New Roman"/>
                <w:bCs/>
                <w:color w:val="000000"/>
                <w:sz w:val="24"/>
                <w:szCs w:val="24"/>
                <w:lang w:eastAsia="zh-CN"/>
              </w:rPr>
              <w:t>Ajánlattevő neve: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24AFD13" w14:textId="77777777" w:rsidR="00DD64F1" w:rsidRPr="00DD64F1" w:rsidRDefault="00DD64F1" w:rsidP="00DD64F1">
            <w:pPr>
              <w:spacing w:after="120" w:line="288" w:lineRule="auto"/>
              <w:jc w:val="center"/>
              <w:rPr>
                <w:rFonts w:ascii="Times New Roman" w:eastAsia="Times New Roman" w:hAnsi="Times New Roman" w:cs="Times New Roman"/>
                <w:b/>
                <w:bCs/>
                <w:color w:val="000000"/>
                <w:sz w:val="24"/>
                <w:szCs w:val="24"/>
                <w:lang w:eastAsia="zh-CN"/>
              </w:rPr>
            </w:pPr>
          </w:p>
        </w:tc>
      </w:tr>
      <w:tr w:rsidR="00DD64F1" w:rsidRPr="00DD64F1" w14:paraId="30AB38B1" w14:textId="77777777" w:rsidTr="00DD64F1">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3E6BD6CB" w14:textId="77777777" w:rsidR="00DD64F1" w:rsidRPr="00DD64F1" w:rsidRDefault="00DD64F1" w:rsidP="00DD64F1">
            <w:pPr>
              <w:spacing w:after="120" w:line="288" w:lineRule="auto"/>
              <w:jc w:val="both"/>
              <w:rPr>
                <w:rFonts w:ascii="Times New Roman" w:eastAsia="Times New Roman" w:hAnsi="Times New Roman" w:cs="Times New Roman"/>
                <w:bCs/>
                <w:smallCaps/>
                <w:color w:val="000000"/>
                <w:sz w:val="24"/>
                <w:szCs w:val="24"/>
                <w:lang w:eastAsia="zh-CN"/>
              </w:rPr>
            </w:pPr>
            <w:r w:rsidRPr="00DD64F1">
              <w:rPr>
                <w:rFonts w:ascii="Times New Roman" w:eastAsia="Times New Roman" w:hAnsi="Times New Roman" w:cs="Times New Roman"/>
                <w:bCs/>
                <w:color w:val="000000"/>
                <w:sz w:val="24"/>
                <w:szCs w:val="24"/>
                <w:lang w:eastAsia="zh-CN"/>
              </w:rPr>
              <w:t>Ajánlattevő székhelye: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4A1C09A7" w14:textId="77777777" w:rsidR="00DD64F1" w:rsidRPr="00DD64F1" w:rsidRDefault="00DD64F1" w:rsidP="00DD64F1">
            <w:pPr>
              <w:spacing w:after="120" w:line="288" w:lineRule="auto"/>
              <w:jc w:val="center"/>
              <w:rPr>
                <w:rFonts w:ascii="Times New Roman" w:eastAsia="Times New Roman" w:hAnsi="Times New Roman" w:cs="Times New Roman"/>
                <w:bCs/>
                <w:color w:val="000000"/>
                <w:sz w:val="24"/>
                <w:szCs w:val="24"/>
                <w:lang w:eastAsia="zh-CN"/>
              </w:rPr>
            </w:pPr>
          </w:p>
        </w:tc>
      </w:tr>
      <w:tr w:rsidR="00DD64F1" w:rsidRPr="00DD64F1" w14:paraId="4D48BB0C" w14:textId="77777777" w:rsidTr="00DD64F1">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33AA9CCB" w14:textId="77777777" w:rsidR="00DD64F1" w:rsidRPr="00DD64F1" w:rsidRDefault="00DD64F1" w:rsidP="00DD64F1">
            <w:pPr>
              <w:spacing w:after="120" w:line="288" w:lineRule="auto"/>
              <w:jc w:val="both"/>
              <w:rPr>
                <w:rFonts w:ascii="Times New Roman" w:eastAsia="Times New Roman" w:hAnsi="Times New Roman" w:cs="Times New Roman"/>
                <w:bCs/>
                <w:color w:val="000000"/>
                <w:sz w:val="24"/>
                <w:szCs w:val="24"/>
                <w:lang w:eastAsia="zh-CN"/>
              </w:rPr>
            </w:pPr>
            <w:r w:rsidRPr="00DD64F1">
              <w:rPr>
                <w:rFonts w:ascii="Times New Roman" w:eastAsia="Times New Roman" w:hAnsi="Times New Roman" w:cs="Times New Roman"/>
                <w:bCs/>
                <w:color w:val="000000"/>
                <w:sz w:val="24"/>
                <w:szCs w:val="24"/>
                <w:lang w:eastAsia="zh-CN"/>
              </w:rPr>
              <w:t>Adószáma: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334DDDF4" w14:textId="77777777" w:rsidR="00DD64F1" w:rsidRPr="00DD64F1" w:rsidRDefault="00DD64F1" w:rsidP="00DD64F1">
            <w:pPr>
              <w:spacing w:after="120" w:line="288" w:lineRule="auto"/>
              <w:jc w:val="center"/>
              <w:rPr>
                <w:rFonts w:ascii="Times New Roman" w:eastAsia="Times New Roman" w:hAnsi="Times New Roman" w:cs="Times New Roman"/>
                <w:bCs/>
                <w:color w:val="000000"/>
                <w:sz w:val="24"/>
                <w:szCs w:val="24"/>
                <w:lang w:eastAsia="zh-CN"/>
              </w:rPr>
            </w:pPr>
          </w:p>
        </w:tc>
      </w:tr>
      <w:tr w:rsidR="00DD64F1" w:rsidRPr="00DD64F1" w14:paraId="244D79A2" w14:textId="77777777" w:rsidTr="00DD64F1">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7A3C9A4A" w14:textId="77777777" w:rsidR="00DD64F1" w:rsidRPr="00DD64F1" w:rsidRDefault="00DD64F1" w:rsidP="00DD64F1">
            <w:pPr>
              <w:spacing w:after="120" w:line="288" w:lineRule="auto"/>
              <w:jc w:val="both"/>
              <w:rPr>
                <w:rFonts w:ascii="Times New Roman" w:eastAsia="Times New Roman" w:hAnsi="Times New Roman" w:cs="Times New Roman"/>
                <w:bCs/>
                <w:color w:val="000000"/>
                <w:sz w:val="24"/>
                <w:szCs w:val="24"/>
                <w:lang w:eastAsia="zh-CN"/>
              </w:rPr>
            </w:pPr>
            <w:r w:rsidRPr="00DD64F1">
              <w:rPr>
                <w:rFonts w:ascii="Times New Roman" w:eastAsia="Times New Roman" w:hAnsi="Times New Roman" w:cs="Times New Roman"/>
                <w:bCs/>
                <w:color w:val="000000"/>
                <w:sz w:val="24"/>
                <w:szCs w:val="24"/>
                <w:lang w:eastAsia="zh-CN"/>
              </w:rPr>
              <w:t>Cégjegyzékszáma: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1F80E69" w14:textId="77777777" w:rsidR="00DD64F1" w:rsidRPr="00DD64F1" w:rsidRDefault="00DD64F1" w:rsidP="00DD64F1">
            <w:pPr>
              <w:spacing w:after="120" w:line="288" w:lineRule="auto"/>
              <w:jc w:val="center"/>
              <w:rPr>
                <w:rFonts w:ascii="Times New Roman" w:eastAsia="Times New Roman" w:hAnsi="Times New Roman" w:cs="Times New Roman"/>
                <w:bCs/>
                <w:color w:val="000000"/>
                <w:sz w:val="24"/>
                <w:szCs w:val="24"/>
                <w:lang w:eastAsia="zh-CN"/>
              </w:rPr>
            </w:pPr>
          </w:p>
        </w:tc>
      </w:tr>
      <w:tr w:rsidR="00DD64F1" w:rsidRPr="00DD64F1" w14:paraId="25E26790" w14:textId="77777777" w:rsidTr="00DD64F1">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4B400B21" w14:textId="77777777" w:rsidR="00DD64F1" w:rsidRPr="00DD64F1" w:rsidRDefault="00DD64F1" w:rsidP="00DD64F1">
            <w:pPr>
              <w:spacing w:after="120" w:line="288" w:lineRule="auto"/>
              <w:jc w:val="both"/>
              <w:rPr>
                <w:rFonts w:ascii="Times New Roman" w:eastAsia="Times New Roman" w:hAnsi="Times New Roman" w:cs="Times New Roman"/>
                <w:bCs/>
                <w:color w:val="000000"/>
                <w:sz w:val="24"/>
                <w:szCs w:val="24"/>
                <w:lang w:eastAsia="zh-CN"/>
              </w:rPr>
            </w:pPr>
            <w:r w:rsidRPr="00DD64F1">
              <w:rPr>
                <w:rFonts w:ascii="Times New Roman" w:eastAsia="Times New Roman" w:hAnsi="Times New Roman" w:cs="Times New Roman"/>
                <w:bCs/>
                <w:color w:val="000000"/>
                <w:sz w:val="24"/>
                <w:szCs w:val="24"/>
                <w:lang w:eastAsia="zh-CN"/>
              </w:rPr>
              <w:t>Bankszámlaszáma: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2F7C235" w14:textId="77777777" w:rsidR="00DD64F1" w:rsidRPr="00DD64F1" w:rsidRDefault="00DD64F1" w:rsidP="00DD64F1">
            <w:pPr>
              <w:spacing w:after="120" w:line="288" w:lineRule="auto"/>
              <w:jc w:val="center"/>
              <w:rPr>
                <w:rFonts w:ascii="Times New Roman" w:eastAsia="Times New Roman" w:hAnsi="Times New Roman" w:cs="Times New Roman"/>
                <w:bCs/>
                <w:color w:val="000000"/>
                <w:sz w:val="24"/>
                <w:szCs w:val="24"/>
                <w:lang w:eastAsia="zh-CN"/>
              </w:rPr>
            </w:pPr>
          </w:p>
        </w:tc>
      </w:tr>
      <w:tr w:rsidR="00DD64F1" w:rsidRPr="00DD64F1" w14:paraId="47C1DC62" w14:textId="77777777" w:rsidTr="00DD64F1">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79ABBFF9" w14:textId="77777777" w:rsidR="00DD64F1" w:rsidRPr="00DD64F1" w:rsidRDefault="00DD64F1" w:rsidP="00DD64F1">
            <w:pPr>
              <w:spacing w:after="120" w:line="288" w:lineRule="auto"/>
              <w:jc w:val="both"/>
              <w:rPr>
                <w:rFonts w:ascii="Times New Roman" w:eastAsia="Times New Roman" w:hAnsi="Times New Roman" w:cs="Times New Roman"/>
                <w:bCs/>
                <w:color w:val="000000"/>
                <w:sz w:val="24"/>
                <w:szCs w:val="24"/>
                <w:lang w:eastAsia="zh-CN"/>
              </w:rPr>
            </w:pPr>
            <w:r w:rsidRPr="00DD64F1">
              <w:rPr>
                <w:rFonts w:ascii="Times New Roman" w:eastAsia="Times New Roman" w:hAnsi="Times New Roman" w:cs="Times New Roman"/>
                <w:bCs/>
                <w:color w:val="000000"/>
                <w:sz w:val="24"/>
                <w:szCs w:val="24"/>
                <w:lang w:eastAsia="zh-CN"/>
              </w:rPr>
              <w:t>Kapcsolattartó személy neve: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4CF0AA4B" w14:textId="77777777" w:rsidR="00DD64F1" w:rsidRPr="00DD64F1" w:rsidRDefault="00DD64F1" w:rsidP="00DD64F1">
            <w:pPr>
              <w:spacing w:after="120" w:line="288" w:lineRule="auto"/>
              <w:jc w:val="center"/>
              <w:rPr>
                <w:rFonts w:ascii="Times New Roman" w:eastAsia="Times New Roman" w:hAnsi="Times New Roman" w:cs="Times New Roman"/>
                <w:bCs/>
                <w:color w:val="000000"/>
                <w:sz w:val="24"/>
                <w:szCs w:val="24"/>
                <w:lang w:eastAsia="zh-CN"/>
              </w:rPr>
            </w:pPr>
          </w:p>
        </w:tc>
      </w:tr>
      <w:tr w:rsidR="00DD64F1" w:rsidRPr="00DD64F1" w14:paraId="34CF7207" w14:textId="77777777" w:rsidTr="00DD64F1">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73306CF9" w14:textId="77777777" w:rsidR="00DD64F1" w:rsidRPr="00DD64F1" w:rsidRDefault="00DD64F1" w:rsidP="00DD64F1">
            <w:pPr>
              <w:spacing w:after="120" w:line="288" w:lineRule="auto"/>
              <w:jc w:val="both"/>
              <w:rPr>
                <w:rFonts w:ascii="Times New Roman" w:eastAsia="Times New Roman" w:hAnsi="Times New Roman" w:cs="Times New Roman"/>
                <w:bCs/>
                <w:color w:val="000000"/>
                <w:sz w:val="24"/>
                <w:szCs w:val="24"/>
                <w:lang w:eastAsia="zh-CN"/>
              </w:rPr>
            </w:pPr>
            <w:r w:rsidRPr="00DD64F1">
              <w:rPr>
                <w:rFonts w:ascii="Times New Roman" w:eastAsia="Times New Roman" w:hAnsi="Times New Roman" w:cs="Times New Roman"/>
                <w:bCs/>
                <w:color w:val="000000"/>
                <w:sz w:val="24"/>
                <w:szCs w:val="24"/>
                <w:lang w:eastAsia="zh-CN"/>
              </w:rPr>
              <w:t>Kapcsolattartó személy postacíme: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23D17057" w14:textId="77777777" w:rsidR="00DD64F1" w:rsidRPr="00DD64F1" w:rsidRDefault="00DD64F1" w:rsidP="00DD64F1">
            <w:pPr>
              <w:spacing w:after="120" w:line="288" w:lineRule="auto"/>
              <w:jc w:val="center"/>
              <w:rPr>
                <w:rFonts w:ascii="Times New Roman" w:eastAsia="Times New Roman" w:hAnsi="Times New Roman" w:cs="Times New Roman"/>
                <w:bCs/>
                <w:color w:val="000000"/>
                <w:sz w:val="24"/>
                <w:szCs w:val="24"/>
                <w:lang w:eastAsia="zh-CN"/>
              </w:rPr>
            </w:pPr>
          </w:p>
        </w:tc>
      </w:tr>
      <w:tr w:rsidR="00DD64F1" w:rsidRPr="00DD64F1" w14:paraId="296E7265" w14:textId="77777777" w:rsidTr="00DD64F1">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155647C5" w14:textId="77777777" w:rsidR="00DD64F1" w:rsidRPr="00DD64F1" w:rsidRDefault="00DD64F1" w:rsidP="00DD64F1">
            <w:pPr>
              <w:spacing w:after="120" w:line="288" w:lineRule="auto"/>
              <w:jc w:val="both"/>
              <w:rPr>
                <w:rFonts w:ascii="Times New Roman" w:eastAsia="Times New Roman" w:hAnsi="Times New Roman" w:cs="Times New Roman"/>
                <w:bCs/>
                <w:color w:val="000000"/>
                <w:sz w:val="24"/>
                <w:szCs w:val="24"/>
                <w:lang w:eastAsia="zh-CN"/>
              </w:rPr>
            </w:pPr>
            <w:r w:rsidRPr="00DD64F1">
              <w:rPr>
                <w:rFonts w:ascii="Times New Roman" w:eastAsia="Times New Roman" w:hAnsi="Times New Roman" w:cs="Times New Roman"/>
                <w:bCs/>
                <w:color w:val="000000"/>
                <w:sz w:val="24"/>
                <w:szCs w:val="24"/>
                <w:lang w:eastAsia="zh-CN"/>
              </w:rPr>
              <w:t>Kapcsolattartó személy telefonszáma: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2A0C0026" w14:textId="77777777" w:rsidR="00DD64F1" w:rsidRPr="00DD64F1" w:rsidRDefault="00DD64F1" w:rsidP="00DD64F1">
            <w:pPr>
              <w:spacing w:after="120" w:line="288" w:lineRule="auto"/>
              <w:jc w:val="center"/>
              <w:rPr>
                <w:rFonts w:ascii="Times New Roman" w:eastAsia="Times New Roman" w:hAnsi="Times New Roman" w:cs="Times New Roman"/>
                <w:bCs/>
                <w:color w:val="000000"/>
                <w:sz w:val="24"/>
                <w:szCs w:val="24"/>
                <w:lang w:eastAsia="zh-CN"/>
              </w:rPr>
            </w:pPr>
          </w:p>
        </w:tc>
      </w:tr>
      <w:tr w:rsidR="00DD64F1" w:rsidRPr="00DD64F1" w14:paraId="7FF8497D" w14:textId="77777777" w:rsidTr="00DD64F1">
        <w:trPr>
          <w:trHeight w:val="555"/>
        </w:trPr>
        <w:tc>
          <w:tcPr>
            <w:tcW w:w="2977" w:type="dxa"/>
            <w:tcBorders>
              <w:top w:val="single" w:sz="4" w:space="0" w:color="000000"/>
              <w:left w:val="single" w:sz="4" w:space="0" w:color="000000"/>
              <w:bottom w:val="doub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0D275633" w14:textId="77777777" w:rsidR="00DD64F1" w:rsidRPr="00DD64F1" w:rsidRDefault="00DD64F1" w:rsidP="00DD64F1">
            <w:pPr>
              <w:spacing w:after="120" w:line="288" w:lineRule="auto"/>
              <w:jc w:val="both"/>
              <w:rPr>
                <w:rFonts w:ascii="Times New Roman" w:eastAsia="Times New Roman" w:hAnsi="Times New Roman" w:cs="Times New Roman"/>
                <w:bCs/>
                <w:color w:val="000000"/>
                <w:sz w:val="24"/>
                <w:szCs w:val="24"/>
                <w:lang w:eastAsia="zh-CN"/>
              </w:rPr>
            </w:pPr>
            <w:r w:rsidRPr="00DD64F1">
              <w:rPr>
                <w:rFonts w:ascii="Times New Roman" w:eastAsia="Times New Roman" w:hAnsi="Times New Roman" w:cs="Times New Roman"/>
                <w:bCs/>
                <w:color w:val="000000"/>
                <w:sz w:val="24"/>
                <w:szCs w:val="24"/>
                <w:lang w:eastAsia="zh-CN"/>
              </w:rPr>
              <w:t>Kapcsolattartó személy e-mail címe:</w:t>
            </w:r>
          </w:p>
        </w:tc>
        <w:tc>
          <w:tcPr>
            <w:tcW w:w="6095" w:type="dxa"/>
            <w:tcBorders>
              <w:top w:val="single" w:sz="4" w:space="0" w:color="000000"/>
              <w:left w:val="single" w:sz="4" w:space="0" w:color="000000"/>
              <w:bottom w:val="double" w:sz="4" w:space="0" w:color="000000"/>
              <w:right w:val="double" w:sz="4" w:space="0" w:color="000000"/>
              <w:tl2br w:val="nil"/>
              <w:tr2bl w:val="nil"/>
            </w:tcBorders>
            <w:tcMar>
              <w:top w:w="0" w:type="dxa"/>
              <w:left w:w="108" w:type="dxa"/>
              <w:bottom w:w="0" w:type="dxa"/>
              <w:right w:w="108" w:type="dxa"/>
            </w:tcMar>
            <w:vAlign w:val="center"/>
          </w:tcPr>
          <w:p w14:paraId="39229D46" w14:textId="77777777" w:rsidR="00DD64F1" w:rsidRPr="00DD64F1" w:rsidRDefault="00DD64F1" w:rsidP="00DD64F1">
            <w:pPr>
              <w:spacing w:after="120" w:line="288" w:lineRule="auto"/>
              <w:jc w:val="center"/>
              <w:rPr>
                <w:rFonts w:ascii="Times New Roman" w:eastAsia="Times New Roman" w:hAnsi="Times New Roman" w:cs="Times New Roman"/>
                <w:bCs/>
                <w:color w:val="000000"/>
                <w:sz w:val="24"/>
                <w:szCs w:val="24"/>
                <w:lang w:eastAsia="zh-CN"/>
              </w:rPr>
            </w:pPr>
          </w:p>
        </w:tc>
      </w:tr>
    </w:tbl>
    <w:p w14:paraId="7328300D" w14:textId="77777777" w:rsidR="00DD64F1" w:rsidRPr="00DD64F1" w:rsidRDefault="00DD64F1" w:rsidP="00DD64F1">
      <w:pPr>
        <w:spacing w:before="120" w:after="120" w:line="288" w:lineRule="auto"/>
        <w:jc w:val="both"/>
        <w:rPr>
          <w:rFonts w:ascii="Times New Roman" w:eastAsia="Times New Roman" w:hAnsi="Times New Roman" w:cs="Times New Roman"/>
          <w:color w:val="000000"/>
          <w:sz w:val="24"/>
          <w:szCs w:val="24"/>
          <w:lang w:eastAsia="zh-CN"/>
        </w:rPr>
      </w:pPr>
    </w:p>
    <w:tbl>
      <w:tblPr>
        <w:tblW w:w="9204" w:type="dxa"/>
        <w:tblInd w:w="-148" w:type="dxa"/>
        <w:tblCellMar>
          <w:left w:w="10" w:type="dxa"/>
          <w:right w:w="10" w:type="dxa"/>
        </w:tblCellMar>
        <w:tblLook w:val="04A0" w:firstRow="1" w:lastRow="0" w:firstColumn="1" w:lastColumn="0" w:noHBand="0" w:noVBand="1"/>
      </w:tblPr>
      <w:tblGrid>
        <w:gridCol w:w="4602"/>
        <w:gridCol w:w="4602"/>
      </w:tblGrid>
      <w:tr w:rsidR="00DD64F1" w:rsidRPr="00DD64F1" w14:paraId="17558B93" w14:textId="77777777" w:rsidTr="00DD64F1">
        <w:tc>
          <w:tcPr>
            <w:tcW w:w="4602"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31ACDB64" w14:textId="77777777" w:rsidR="00DD64F1" w:rsidRPr="00DD64F1" w:rsidRDefault="00DD64F1" w:rsidP="00DD64F1">
            <w:pPr>
              <w:spacing w:after="120" w:line="288" w:lineRule="auto"/>
              <w:jc w:val="center"/>
              <w:rPr>
                <w:rFonts w:ascii="Times New Roman" w:eastAsia="Times New Roman" w:hAnsi="Times New Roman" w:cs="Times New Roman"/>
                <w:bCs/>
                <w:color w:val="000000"/>
                <w:sz w:val="24"/>
                <w:szCs w:val="24"/>
                <w:lang w:eastAsia="zh-CN"/>
              </w:rPr>
            </w:pPr>
            <w:r w:rsidRPr="00DD64F1">
              <w:rPr>
                <w:rFonts w:ascii="Times New Roman" w:eastAsia="Times New Roman" w:hAnsi="Times New Roman" w:cs="Times New Roman"/>
                <w:b/>
                <w:bCs/>
                <w:color w:val="000000"/>
                <w:sz w:val="24"/>
                <w:szCs w:val="24"/>
                <w:lang w:eastAsia="zh-CN"/>
              </w:rPr>
              <w:t>Értékelési szempont</w:t>
            </w:r>
          </w:p>
        </w:tc>
        <w:tc>
          <w:tcPr>
            <w:tcW w:w="4602"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4F6957AE" w14:textId="77777777" w:rsidR="00DD64F1" w:rsidRPr="00DD64F1" w:rsidRDefault="00DD64F1" w:rsidP="00DD64F1">
            <w:pPr>
              <w:spacing w:after="120" w:line="288" w:lineRule="auto"/>
              <w:jc w:val="center"/>
              <w:rPr>
                <w:rFonts w:ascii="Times New Roman" w:eastAsia="Times New Roman" w:hAnsi="Times New Roman" w:cs="Times New Roman"/>
                <w:bCs/>
                <w:color w:val="000000"/>
                <w:sz w:val="24"/>
                <w:szCs w:val="24"/>
                <w:lang w:eastAsia="zh-CN"/>
              </w:rPr>
            </w:pPr>
            <w:r w:rsidRPr="00DD64F1">
              <w:rPr>
                <w:rFonts w:ascii="Times New Roman" w:eastAsia="Times New Roman" w:hAnsi="Times New Roman" w:cs="Times New Roman"/>
                <w:b/>
                <w:bCs/>
                <w:color w:val="000000"/>
                <w:sz w:val="24"/>
                <w:szCs w:val="24"/>
                <w:lang w:eastAsia="zh-CN"/>
              </w:rPr>
              <w:t>Megajánlás</w:t>
            </w:r>
          </w:p>
        </w:tc>
      </w:tr>
      <w:tr w:rsidR="00DD64F1" w:rsidRPr="00DD64F1" w14:paraId="76DCC562" w14:textId="77777777" w:rsidTr="00AE7AF3">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7D84651" w14:textId="1D5C6EAD" w:rsidR="00DD64F1" w:rsidRPr="00DD64F1" w:rsidRDefault="00DD64F1" w:rsidP="00DD64F1">
            <w:pPr>
              <w:spacing w:after="120" w:line="288" w:lineRule="auto"/>
              <w:jc w:val="center"/>
              <w:rPr>
                <w:rFonts w:ascii="Times New Roman" w:eastAsia="Times New Roman" w:hAnsi="Times New Roman" w:cs="Times New Roman"/>
                <w:b/>
                <w:sz w:val="24"/>
                <w:szCs w:val="24"/>
                <w:lang w:eastAsia="hu-HU"/>
              </w:rPr>
            </w:pPr>
            <w:r w:rsidRPr="00C07877">
              <w:rPr>
                <w:rFonts w:ascii="Times New Roman" w:eastAsia="Times New Roman" w:hAnsi="Times New Roman" w:cs="Times New Roman"/>
                <w:b/>
                <w:sz w:val="24"/>
                <w:szCs w:val="24"/>
                <w:lang w:eastAsia="hu-HU"/>
              </w:rPr>
              <w:t>Egyéb informatikai tevékenység díja</w:t>
            </w:r>
          </w:p>
        </w:tc>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F0E68F1" w14:textId="5CD2C856" w:rsidR="00DD64F1" w:rsidRPr="00DD64F1" w:rsidRDefault="00DD64F1" w:rsidP="00DD64F1">
            <w:pPr>
              <w:spacing w:before="120" w:after="120" w:line="288" w:lineRule="auto"/>
              <w:jc w:val="center"/>
              <w:rPr>
                <w:rFonts w:ascii="Times New Roman" w:eastAsia="Times New Roman" w:hAnsi="Times New Roman" w:cs="Times New Roman"/>
                <w:color w:val="000000"/>
                <w:sz w:val="24"/>
                <w:szCs w:val="24"/>
                <w:lang w:eastAsia="zh-CN"/>
              </w:rPr>
            </w:pPr>
            <w:r w:rsidRPr="00DD64F1">
              <w:rPr>
                <w:rFonts w:ascii="Times New Roman" w:eastAsia="Times New Roman" w:hAnsi="Times New Roman" w:cs="Times New Roman"/>
                <w:b/>
                <w:color w:val="000000"/>
                <w:sz w:val="24"/>
                <w:szCs w:val="24"/>
                <w:lang w:eastAsia="zh-CN"/>
              </w:rPr>
              <w:t>nettó ………………</w:t>
            </w:r>
            <w:proofErr w:type="gramStart"/>
            <w:r w:rsidRPr="00DD64F1">
              <w:rPr>
                <w:rFonts w:ascii="Times New Roman" w:eastAsia="Times New Roman" w:hAnsi="Times New Roman" w:cs="Times New Roman"/>
                <w:b/>
                <w:color w:val="000000"/>
                <w:sz w:val="24"/>
                <w:szCs w:val="24"/>
                <w:lang w:eastAsia="zh-CN"/>
              </w:rPr>
              <w:t>…….</w:t>
            </w:r>
            <w:proofErr w:type="gramEnd"/>
            <w:r w:rsidRPr="00DD64F1">
              <w:rPr>
                <w:rFonts w:ascii="Times New Roman" w:eastAsia="Times New Roman" w:hAnsi="Times New Roman" w:cs="Times New Roman"/>
                <w:b/>
                <w:color w:val="000000"/>
                <w:sz w:val="24"/>
                <w:szCs w:val="24"/>
                <w:lang w:eastAsia="zh-CN"/>
              </w:rPr>
              <w:t>. Ft/óra</w:t>
            </w:r>
          </w:p>
        </w:tc>
      </w:tr>
      <w:tr w:rsidR="00DD64F1" w:rsidRPr="00DD64F1" w14:paraId="154DE885" w14:textId="77777777" w:rsidTr="00AE7AF3">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E8D26A8" w14:textId="0B2B7424" w:rsidR="00DD64F1" w:rsidRPr="00DD64F1" w:rsidRDefault="00DD64F1" w:rsidP="00DD64F1">
            <w:pPr>
              <w:spacing w:after="120" w:line="288" w:lineRule="auto"/>
              <w:jc w:val="center"/>
              <w:rPr>
                <w:rFonts w:ascii="Times New Roman" w:eastAsia="Times New Roman" w:hAnsi="Times New Roman" w:cs="Times New Roman"/>
                <w:b/>
                <w:sz w:val="24"/>
                <w:szCs w:val="24"/>
                <w:lang w:eastAsia="hu-HU"/>
              </w:rPr>
            </w:pPr>
            <w:r w:rsidRPr="00C07877">
              <w:rPr>
                <w:rFonts w:ascii="Times New Roman" w:eastAsia="Times New Roman" w:hAnsi="Times New Roman" w:cs="Times New Roman"/>
                <w:b/>
                <w:sz w:val="24"/>
                <w:szCs w:val="24"/>
                <w:lang w:eastAsia="hu-HU"/>
              </w:rPr>
              <w:t>Speciális mérnöki feladatok ellátásának óradíja</w:t>
            </w:r>
          </w:p>
        </w:tc>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810BDCB" w14:textId="3B049F3B" w:rsidR="00DD64F1" w:rsidRPr="00DD64F1" w:rsidRDefault="00DD64F1" w:rsidP="00DD64F1">
            <w:pPr>
              <w:spacing w:before="120" w:after="120" w:line="288" w:lineRule="auto"/>
              <w:jc w:val="center"/>
              <w:rPr>
                <w:rFonts w:ascii="Times New Roman" w:eastAsia="Times New Roman" w:hAnsi="Times New Roman" w:cs="Times New Roman"/>
                <w:b/>
                <w:color w:val="000000"/>
                <w:sz w:val="24"/>
                <w:szCs w:val="24"/>
                <w:lang w:eastAsia="zh-CN"/>
              </w:rPr>
            </w:pPr>
            <w:r w:rsidRPr="00DD64F1">
              <w:rPr>
                <w:rFonts w:ascii="Times New Roman" w:eastAsia="Times New Roman" w:hAnsi="Times New Roman" w:cs="Times New Roman"/>
                <w:b/>
                <w:color w:val="000000"/>
                <w:sz w:val="24"/>
                <w:szCs w:val="24"/>
                <w:lang w:eastAsia="zh-CN"/>
              </w:rPr>
              <w:t>nettó ………………</w:t>
            </w:r>
            <w:proofErr w:type="gramStart"/>
            <w:r w:rsidRPr="00DD64F1">
              <w:rPr>
                <w:rFonts w:ascii="Times New Roman" w:eastAsia="Times New Roman" w:hAnsi="Times New Roman" w:cs="Times New Roman"/>
                <w:b/>
                <w:color w:val="000000"/>
                <w:sz w:val="24"/>
                <w:szCs w:val="24"/>
                <w:lang w:eastAsia="zh-CN"/>
              </w:rPr>
              <w:t>…….</w:t>
            </w:r>
            <w:proofErr w:type="gramEnd"/>
            <w:r w:rsidRPr="00DD64F1">
              <w:rPr>
                <w:rFonts w:ascii="Times New Roman" w:eastAsia="Times New Roman" w:hAnsi="Times New Roman" w:cs="Times New Roman"/>
                <w:b/>
                <w:color w:val="000000"/>
                <w:sz w:val="24"/>
                <w:szCs w:val="24"/>
                <w:lang w:eastAsia="zh-CN"/>
              </w:rPr>
              <w:t>. Ft/óra</w:t>
            </w:r>
          </w:p>
        </w:tc>
      </w:tr>
      <w:tr w:rsidR="00DD64F1" w:rsidRPr="00DD64F1" w14:paraId="1E10A783" w14:textId="77777777" w:rsidTr="00AE7AF3">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3BC8B89" w14:textId="77777777" w:rsidR="00DD64F1" w:rsidRDefault="00DD64F1" w:rsidP="00DD64F1">
            <w:pPr>
              <w:spacing w:after="120" w:line="288" w:lineRule="auto"/>
              <w:jc w:val="center"/>
              <w:rPr>
                <w:rFonts w:ascii="Times New Roman" w:eastAsia="Times New Roman" w:hAnsi="Times New Roman" w:cs="Times New Roman"/>
                <w:b/>
                <w:sz w:val="24"/>
                <w:szCs w:val="24"/>
                <w:lang w:eastAsia="hu-HU"/>
              </w:rPr>
            </w:pPr>
            <w:r w:rsidRPr="00C07877">
              <w:rPr>
                <w:rFonts w:ascii="Times New Roman" w:eastAsia="Times New Roman" w:hAnsi="Times New Roman" w:cs="Times New Roman"/>
                <w:b/>
                <w:sz w:val="24"/>
                <w:szCs w:val="24"/>
                <w:lang w:eastAsia="hu-HU"/>
              </w:rPr>
              <w:t>Munkaidőn kívüli alaptevékenység díja</w:t>
            </w:r>
          </w:p>
          <w:p w14:paraId="39CBE170" w14:textId="3E2441D9" w:rsidR="00DD64F1" w:rsidRPr="00DD64F1" w:rsidRDefault="00DD64F1" w:rsidP="00DD64F1">
            <w:pPr>
              <w:spacing w:before="120" w:after="120" w:line="288" w:lineRule="auto"/>
              <w:jc w:val="center"/>
              <w:rPr>
                <w:rFonts w:ascii="Times New Roman" w:eastAsia="Times New Roman" w:hAnsi="Times New Roman" w:cs="Times New Roman"/>
                <w:b/>
                <w:bCs/>
                <w:color w:val="000000"/>
                <w:sz w:val="24"/>
                <w:szCs w:val="24"/>
                <w:lang w:eastAsia="zh-CN"/>
              </w:rPr>
            </w:pPr>
          </w:p>
        </w:tc>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582E8CA" w14:textId="77777777" w:rsidR="00DD64F1" w:rsidRPr="00DD64F1" w:rsidRDefault="00DD64F1" w:rsidP="00DD64F1">
            <w:pPr>
              <w:spacing w:before="120" w:after="120" w:line="288" w:lineRule="auto"/>
              <w:jc w:val="center"/>
              <w:rPr>
                <w:rFonts w:ascii="Times New Roman" w:eastAsia="Times New Roman" w:hAnsi="Times New Roman" w:cs="Times New Roman"/>
                <w:b/>
                <w:color w:val="000000"/>
                <w:sz w:val="24"/>
                <w:szCs w:val="24"/>
                <w:lang w:eastAsia="zh-CN"/>
              </w:rPr>
            </w:pPr>
            <w:r w:rsidRPr="00DD64F1">
              <w:rPr>
                <w:rFonts w:ascii="Times New Roman" w:eastAsia="Times New Roman" w:hAnsi="Times New Roman" w:cs="Times New Roman"/>
                <w:b/>
                <w:color w:val="000000"/>
                <w:sz w:val="24"/>
                <w:szCs w:val="24"/>
                <w:lang w:eastAsia="zh-CN"/>
              </w:rPr>
              <w:t>hétköznapokon 22:00-ig: ………………</w:t>
            </w:r>
            <w:proofErr w:type="gramStart"/>
            <w:r w:rsidRPr="00DD64F1">
              <w:rPr>
                <w:rFonts w:ascii="Times New Roman" w:eastAsia="Times New Roman" w:hAnsi="Times New Roman" w:cs="Times New Roman"/>
                <w:b/>
                <w:color w:val="000000"/>
                <w:sz w:val="24"/>
                <w:szCs w:val="24"/>
                <w:lang w:eastAsia="zh-CN"/>
              </w:rPr>
              <w:t>…….</w:t>
            </w:r>
            <w:proofErr w:type="gramEnd"/>
            <w:r w:rsidRPr="00DD64F1">
              <w:rPr>
                <w:rFonts w:ascii="Times New Roman" w:eastAsia="Times New Roman" w:hAnsi="Times New Roman" w:cs="Times New Roman"/>
                <w:b/>
                <w:color w:val="000000"/>
                <w:sz w:val="24"/>
                <w:szCs w:val="24"/>
                <w:lang w:eastAsia="zh-CN"/>
              </w:rPr>
              <w:t>. nettó Ft/óra</w:t>
            </w:r>
          </w:p>
          <w:p w14:paraId="6A298797" w14:textId="77777777" w:rsidR="00DD64F1" w:rsidRPr="00DD64F1" w:rsidRDefault="00DD64F1" w:rsidP="00DD64F1">
            <w:pPr>
              <w:spacing w:before="120" w:after="120" w:line="288" w:lineRule="auto"/>
              <w:jc w:val="center"/>
              <w:rPr>
                <w:rFonts w:ascii="Times New Roman" w:eastAsia="Times New Roman" w:hAnsi="Times New Roman" w:cs="Times New Roman"/>
                <w:b/>
                <w:color w:val="000000"/>
                <w:sz w:val="24"/>
                <w:szCs w:val="24"/>
                <w:lang w:eastAsia="zh-CN"/>
              </w:rPr>
            </w:pPr>
            <w:r w:rsidRPr="00DD64F1">
              <w:rPr>
                <w:rFonts w:ascii="Times New Roman" w:eastAsia="Times New Roman" w:hAnsi="Times New Roman" w:cs="Times New Roman"/>
                <w:b/>
                <w:color w:val="000000"/>
                <w:sz w:val="24"/>
                <w:szCs w:val="24"/>
                <w:lang w:eastAsia="zh-CN"/>
              </w:rPr>
              <w:t>hétvégén: ………………</w:t>
            </w:r>
            <w:proofErr w:type="gramStart"/>
            <w:r w:rsidRPr="00DD64F1">
              <w:rPr>
                <w:rFonts w:ascii="Times New Roman" w:eastAsia="Times New Roman" w:hAnsi="Times New Roman" w:cs="Times New Roman"/>
                <w:b/>
                <w:color w:val="000000"/>
                <w:sz w:val="24"/>
                <w:szCs w:val="24"/>
                <w:lang w:eastAsia="zh-CN"/>
              </w:rPr>
              <w:t>…….</w:t>
            </w:r>
            <w:proofErr w:type="gramEnd"/>
            <w:r w:rsidRPr="00DD64F1">
              <w:rPr>
                <w:rFonts w:ascii="Times New Roman" w:eastAsia="Times New Roman" w:hAnsi="Times New Roman" w:cs="Times New Roman"/>
                <w:b/>
                <w:color w:val="000000"/>
                <w:sz w:val="24"/>
                <w:szCs w:val="24"/>
                <w:lang w:eastAsia="zh-CN"/>
              </w:rPr>
              <w:t>. nettó Ft/óra</w:t>
            </w:r>
          </w:p>
          <w:p w14:paraId="5D9451BD" w14:textId="56438F82" w:rsidR="00DD64F1" w:rsidRPr="00DD64F1" w:rsidRDefault="00DD64F1" w:rsidP="00DD64F1">
            <w:pPr>
              <w:spacing w:before="120" w:after="120" w:line="288" w:lineRule="auto"/>
              <w:jc w:val="center"/>
              <w:rPr>
                <w:rFonts w:ascii="Times New Roman" w:eastAsia="Times New Roman" w:hAnsi="Times New Roman" w:cs="Times New Roman"/>
                <w:b/>
                <w:color w:val="000000"/>
                <w:sz w:val="24"/>
                <w:szCs w:val="24"/>
                <w:lang w:eastAsia="zh-CN"/>
              </w:rPr>
            </w:pPr>
            <w:r w:rsidRPr="00DD64F1">
              <w:rPr>
                <w:rFonts w:ascii="Times New Roman" w:eastAsia="Times New Roman" w:hAnsi="Times New Roman" w:cs="Times New Roman"/>
                <w:b/>
                <w:color w:val="000000"/>
                <w:sz w:val="24"/>
                <w:szCs w:val="24"/>
                <w:lang w:eastAsia="zh-CN"/>
              </w:rPr>
              <w:t>ünnepnapokon: ………………</w:t>
            </w:r>
            <w:proofErr w:type="gramStart"/>
            <w:r w:rsidRPr="00DD64F1">
              <w:rPr>
                <w:rFonts w:ascii="Times New Roman" w:eastAsia="Times New Roman" w:hAnsi="Times New Roman" w:cs="Times New Roman"/>
                <w:b/>
                <w:color w:val="000000"/>
                <w:sz w:val="24"/>
                <w:szCs w:val="24"/>
                <w:lang w:eastAsia="zh-CN"/>
              </w:rPr>
              <w:t>…….</w:t>
            </w:r>
            <w:proofErr w:type="gramEnd"/>
            <w:r w:rsidRPr="00DD64F1">
              <w:rPr>
                <w:rFonts w:ascii="Times New Roman" w:eastAsia="Times New Roman" w:hAnsi="Times New Roman" w:cs="Times New Roman"/>
                <w:b/>
                <w:color w:val="000000"/>
                <w:sz w:val="24"/>
                <w:szCs w:val="24"/>
                <w:lang w:eastAsia="zh-CN"/>
              </w:rPr>
              <w:t>. nettó Ft/óra</w:t>
            </w:r>
          </w:p>
        </w:tc>
      </w:tr>
      <w:tr w:rsidR="00DD64F1" w:rsidRPr="00DD64F1" w14:paraId="381127E8" w14:textId="77777777" w:rsidTr="00AE7AF3">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09B75F0" w14:textId="0BF6E365" w:rsidR="00DD64F1" w:rsidRPr="00DD64F1" w:rsidRDefault="00DD64F1" w:rsidP="00DD64F1">
            <w:pPr>
              <w:spacing w:after="120" w:line="288" w:lineRule="auto"/>
              <w:jc w:val="center"/>
              <w:rPr>
                <w:rFonts w:ascii="Times New Roman" w:eastAsia="Times New Roman" w:hAnsi="Times New Roman" w:cs="Times New Roman"/>
                <w:b/>
                <w:sz w:val="24"/>
                <w:szCs w:val="24"/>
                <w:lang w:eastAsia="hu-HU"/>
              </w:rPr>
            </w:pPr>
            <w:r w:rsidRPr="00C07877">
              <w:rPr>
                <w:rFonts w:ascii="Times New Roman" w:eastAsia="Times New Roman" w:hAnsi="Times New Roman" w:cs="Times New Roman"/>
                <w:b/>
                <w:sz w:val="24"/>
                <w:szCs w:val="24"/>
                <w:lang w:eastAsia="hu-HU"/>
              </w:rPr>
              <w:t>Munkaidőn kívüli Mérnöki feladatokat ellátó tevékenység díja:</w:t>
            </w:r>
          </w:p>
        </w:tc>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CC1261C" w14:textId="77777777" w:rsidR="00DD64F1" w:rsidRPr="00DD64F1" w:rsidRDefault="00DD64F1" w:rsidP="00DD64F1">
            <w:pPr>
              <w:spacing w:before="120" w:after="120" w:line="288" w:lineRule="auto"/>
              <w:jc w:val="center"/>
              <w:rPr>
                <w:rFonts w:ascii="Times New Roman" w:eastAsia="Times New Roman" w:hAnsi="Times New Roman" w:cs="Times New Roman"/>
                <w:b/>
                <w:color w:val="000000"/>
                <w:sz w:val="24"/>
                <w:szCs w:val="24"/>
                <w:lang w:eastAsia="zh-CN"/>
              </w:rPr>
            </w:pPr>
            <w:r w:rsidRPr="00DD64F1">
              <w:rPr>
                <w:rFonts w:ascii="Times New Roman" w:eastAsia="Times New Roman" w:hAnsi="Times New Roman" w:cs="Times New Roman"/>
                <w:b/>
                <w:color w:val="000000"/>
                <w:sz w:val="24"/>
                <w:szCs w:val="24"/>
                <w:lang w:eastAsia="zh-CN"/>
              </w:rPr>
              <w:t>hétköznapokon 22:00-ig: ………………</w:t>
            </w:r>
            <w:proofErr w:type="gramStart"/>
            <w:r w:rsidRPr="00DD64F1">
              <w:rPr>
                <w:rFonts w:ascii="Times New Roman" w:eastAsia="Times New Roman" w:hAnsi="Times New Roman" w:cs="Times New Roman"/>
                <w:b/>
                <w:color w:val="000000"/>
                <w:sz w:val="24"/>
                <w:szCs w:val="24"/>
                <w:lang w:eastAsia="zh-CN"/>
              </w:rPr>
              <w:t>…….</w:t>
            </w:r>
            <w:proofErr w:type="gramEnd"/>
            <w:r w:rsidRPr="00DD64F1">
              <w:rPr>
                <w:rFonts w:ascii="Times New Roman" w:eastAsia="Times New Roman" w:hAnsi="Times New Roman" w:cs="Times New Roman"/>
                <w:b/>
                <w:color w:val="000000"/>
                <w:sz w:val="24"/>
                <w:szCs w:val="24"/>
                <w:lang w:eastAsia="zh-CN"/>
              </w:rPr>
              <w:t>. nettó Ft/óra</w:t>
            </w:r>
          </w:p>
          <w:p w14:paraId="08DFCD5A" w14:textId="77777777" w:rsidR="00DD64F1" w:rsidRPr="00DD64F1" w:rsidRDefault="00DD64F1" w:rsidP="00DD64F1">
            <w:pPr>
              <w:spacing w:before="120" w:after="120" w:line="288" w:lineRule="auto"/>
              <w:jc w:val="center"/>
              <w:rPr>
                <w:rFonts w:ascii="Times New Roman" w:eastAsia="Times New Roman" w:hAnsi="Times New Roman" w:cs="Times New Roman"/>
                <w:b/>
                <w:color w:val="000000"/>
                <w:sz w:val="24"/>
                <w:szCs w:val="24"/>
                <w:lang w:eastAsia="zh-CN"/>
              </w:rPr>
            </w:pPr>
            <w:r w:rsidRPr="00DD64F1">
              <w:rPr>
                <w:rFonts w:ascii="Times New Roman" w:eastAsia="Times New Roman" w:hAnsi="Times New Roman" w:cs="Times New Roman"/>
                <w:b/>
                <w:color w:val="000000"/>
                <w:sz w:val="24"/>
                <w:szCs w:val="24"/>
                <w:lang w:eastAsia="zh-CN"/>
              </w:rPr>
              <w:lastRenderedPageBreak/>
              <w:t>hétvégén: ………………</w:t>
            </w:r>
            <w:proofErr w:type="gramStart"/>
            <w:r w:rsidRPr="00DD64F1">
              <w:rPr>
                <w:rFonts w:ascii="Times New Roman" w:eastAsia="Times New Roman" w:hAnsi="Times New Roman" w:cs="Times New Roman"/>
                <w:b/>
                <w:color w:val="000000"/>
                <w:sz w:val="24"/>
                <w:szCs w:val="24"/>
                <w:lang w:eastAsia="zh-CN"/>
              </w:rPr>
              <w:t>…….</w:t>
            </w:r>
            <w:proofErr w:type="gramEnd"/>
            <w:r w:rsidRPr="00DD64F1">
              <w:rPr>
                <w:rFonts w:ascii="Times New Roman" w:eastAsia="Times New Roman" w:hAnsi="Times New Roman" w:cs="Times New Roman"/>
                <w:b/>
                <w:color w:val="000000"/>
                <w:sz w:val="24"/>
                <w:szCs w:val="24"/>
                <w:lang w:eastAsia="zh-CN"/>
              </w:rPr>
              <w:t>. nettó Ft/óra</w:t>
            </w:r>
          </w:p>
          <w:p w14:paraId="170864D6" w14:textId="0CD5AC9F" w:rsidR="00DD64F1" w:rsidRPr="00DD64F1" w:rsidRDefault="00DD64F1" w:rsidP="00DD64F1">
            <w:pPr>
              <w:spacing w:before="120" w:after="120" w:line="288" w:lineRule="auto"/>
              <w:jc w:val="center"/>
              <w:rPr>
                <w:rFonts w:ascii="Times New Roman" w:eastAsia="Times New Roman" w:hAnsi="Times New Roman" w:cs="Times New Roman"/>
                <w:b/>
                <w:color w:val="000000"/>
                <w:sz w:val="24"/>
                <w:szCs w:val="24"/>
                <w:lang w:eastAsia="zh-CN"/>
              </w:rPr>
            </w:pPr>
            <w:r w:rsidRPr="00DD64F1">
              <w:rPr>
                <w:rFonts w:ascii="Times New Roman" w:eastAsia="Times New Roman" w:hAnsi="Times New Roman" w:cs="Times New Roman"/>
                <w:b/>
                <w:color w:val="000000"/>
                <w:sz w:val="24"/>
                <w:szCs w:val="24"/>
                <w:lang w:eastAsia="zh-CN"/>
              </w:rPr>
              <w:t>ünnepnapokon: ………………</w:t>
            </w:r>
            <w:proofErr w:type="gramStart"/>
            <w:r w:rsidRPr="00DD64F1">
              <w:rPr>
                <w:rFonts w:ascii="Times New Roman" w:eastAsia="Times New Roman" w:hAnsi="Times New Roman" w:cs="Times New Roman"/>
                <w:b/>
                <w:color w:val="000000"/>
                <w:sz w:val="24"/>
                <w:szCs w:val="24"/>
                <w:lang w:eastAsia="zh-CN"/>
              </w:rPr>
              <w:t>…….</w:t>
            </w:r>
            <w:proofErr w:type="gramEnd"/>
            <w:r w:rsidRPr="00DD64F1">
              <w:rPr>
                <w:rFonts w:ascii="Times New Roman" w:eastAsia="Times New Roman" w:hAnsi="Times New Roman" w:cs="Times New Roman"/>
                <w:b/>
                <w:color w:val="000000"/>
                <w:sz w:val="24"/>
                <w:szCs w:val="24"/>
                <w:lang w:eastAsia="zh-CN"/>
              </w:rPr>
              <w:t>. nettó Ft/óra</w:t>
            </w:r>
          </w:p>
        </w:tc>
      </w:tr>
      <w:tr w:rsidR="00DD64F1" w:rsidRPr="00DD64F1" w14:paraId="3A1EF31C" w14:textId="77777777" w:rsidTr="00AE7AF3">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FE56691" w14:textId="723D5090" w:rsidR="00DD64F1" w:rsidRPr="00DD64F1" w:rsidRDefault="00DD64F1" w:rsidP="00DD64F1">
            <w:pPr>
              <w:spacing w:after="120" w:line="288" w:lineRule="auto"/>
              <w:jc w:val="center"/>
              <w:rPr>
                <w:rFonts w:ascii="Times New Roman" w:eastAsia="Times New Roman" w:hAnsi="Times New Roman" w:cs="Times New Roman"/>
                <w:b/>
                <w:sz w:val="24"/>
                <w:szCs w:val="24"/>
                <w:lang w:eastAsia="hu-HU"/>
              </w:rPr>
            </w:pPr>
            <w:r w:rsidRPr="005466BA">
              <w:rPr>
                <w:rFonts w:ascii="Times New Roman" w:eastAsia="Times New Roman" w:hAnsi="Times New Roman" w:cs="Times New Roman"/>
                <w:b/>
                <w:sz w:val="24"/>
                <w:szCs w:val="24"/>
                <w:lang w:eastAsia="hu-HU"/>
              </w:rPr>
              <w:lastRenderedPageBreak/>
              <w:t>Kiszállási díj</w:t>
            </w:r>
          </w:p>
        </w:tc>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E9CA2D0" w14:textId="3CD11DE9" w:rsidR="00DD64F1" w:rsidRPr="00DD64F1" w:rsidRDefault="00DD64F1" w:rsidP="00DD64F1">
            <w:pPr>
              <w:spacing w:before="120" w:after="120" w:line="288" w:lineRule="auto"/>
              <w:jc w:val="center"/>
              <w:rPr>
                <w:rFonts w:ascii="Times New Roman" w:eastAsia="Times New Roman" w:hAnsi="Times New Roman" w:cs="Times New Roman"/>
                <w:b/>
                <w:color w:val="000000"/>
                <w:sz w:val="24"/>
                <w:szCs w:val="24"/>
                <w:lang w:eastAsia="zh-CN"/>
              </w:rPr>
            </w:pPr>
            <w:r w:rsidRPr="00DD64F1">
              <w:rPr>
                <w:rFonts w:ascii="Times New Roman" w:eastAsia="Times New Roman" w:hAnsi="Times New Roman" w:cs="Times New Roman"/>
                <w:b/>
                <w:color w:val="000000"/>
                <w:sz w:val="24"/>
                <w:szCs w:val="24"/>
                <w:lang w:eastAsia="zh-CN"/>
              </w:rPr>
              <w:t>nettó ………………</w:t>
            </w:r>
            <w:proofErr w:type="gramStart"/>
            <w:r w:rsidRPr="00DD64F1">
              <w:rPr>
                <w:rFonts w:ascii="Times New Roman" w:eastAsia="Times New Roman" w:hAnsi="Times New Roman" w:cs="Times New Roman"/>
                <w:b/>
                <w:color w:val="000000"/>
                <w:sz w:val="24"/>
                <w:szCs w:val="24"/>
                <w:lang w:eastAsia="zh-CN"/>
              </w:rPr>
              <w:t>…….</w:t>
            </w:r>
            <w:proofErr w:type="gramEnd"/>
            <w:r w:rsidRPr="00DD64F1">
              <w:rPr>
                <w:rFonts w:ascii="Times New Roman" w:eastAsia="Times New Roman" w:hAnsi="Times New Roman" w:cs="Times New Roman"/>
                <w:b/>
                <w:color w:val="000000"/>
                <w:sz w:val="24"/>
                <w:szCs w:val="24"/>
                <w:lang w:eastAsia="zh-CN"/>
              </w:rPr>
              <w:t>. Ft/alkalom</w:t>
            </w:r>
          </w:p>
        </w:tc>
      </w:tr>
      <w:tr w:rsidR="00DD64F1" w:rsidRPr="00DD64F1" w14:paraId="7E5D0C4D" w14:textId="77777777" w:rsidTr="00AE7AF3">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59BBF43" w14:textId="354893F5" w:rsidR="00DD64F1" w:rsidRPr="00DD64F1" w:rsidRDefault="00DD64F1" w:rsidP="00DD64F1">
            <w:pPr>
              <w:spacing w:after="120" w:line="288" w:lineRule="auto"/>
              <w:jc w:val="center"/>
              <w:rPr>
                <w:rFonts w:ascii="Times New Roman" w:eastAsia="Times New Roman" w:hAnsi="Times New Roman" w:cs="Times New Roman"/>
                <w:b/>
                <w:sz w:val="24"/>
                <w:szCs w:val="24"/>
                <w:lang w:eastAsia="hu-HU"/>
              </w:rPr>
            </w:pPr>
            <w:r w:rsidRPr="005466BA">
              <w:rPr>
                <w:rFonts w:ascii="Times New Roman" w:eastAsia="Times New Roman" w:hAnsi="Times New Roman" w:cs="Times New Roman"/>
                <w:b/>
                <w:sz w:val="24"/>
                <w:szCs w:val="24"/>
                <w:lang w:eastAsia="hu-HU"/>
              </w:rPr>
              <w:t>Informatikai üzemeltetési díj:</w:t>
            </w:r>
          </w:p>
        </w:tc>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3055365" w14:textId="0D00C975" w:rsidR="00DD64F1" w:rsidRPr="00DD64F1" w:rsidRDefault="00DD64F1" w:rsidP="00DD64F1">
            <w:pPr>
              <w:spacing w:before="120" w:after="120" w:line="288" w:lineRule="auto"/>
              <w:jc w:val="center"/>
              <w:rPr>
                <w:rFonts w:ascii="Times New Roman" w:eastAsia="Times New Roman" w:hAnsi="Times New Roman" w:cs="Times New Roman"/>
                <w:b/>
                <w:color w:val="000000"/>
                <w:sz w:val="24"/>
                <w:szCs w:val="24"/>
                <w:lang w:eastAsia="zh-CN"/>
              </w:rPr>
            </w:pPr>
            <w:r w:rsidRPr="00DD64F1">
              <w:rPr>
                <w:rFonts w:ascii="Times New Roman" w:eastAsia="Times New Roman" w:hAnsi="Times New Roman" w:cs="Times New Roman"/>
                <w:b/>
                <w:color w:val="000000"/>
                <w:sz w:val="24"/>
                <w:szCs w:val="24"/>
                <w:lang w:eastAsia="zh-CN"/>
              </w:rPr>
              <w:t>nettó ………………</w:t>
            </w:r>
            <w:proofErr w:type="gramStart"/>
            <w:r w:rsidRPr="00DD64F1">
              <w:rPr>
                <w:rFonts w:ascii="Times New Roman" w:eastAsia="Times New Roman" w:hAnsi="Times New Roman" w:cs="Times New Roman"/>
                <w:b/>
                <w:color w:val="000000"/>
                <w:sz w:val="24"/>
                <w:szCs w:val="24"/>
                <w:lang w:eastAsia="zh-CN"/>
              </w:rPr>
              <w:t>…….</w:t>
            </w:r>
            <w:proofErr w:type="gramEnd"/>
            <w:r w:rsidRPr="00DD64F1">
              <w:rPr>
                <w:rFonts w:ascii="Times New Roman" w:eastAsia="Times New Roman" w:hAnsi="Times New Roman" w:cs="Times New Roman"/>
                <w:b/>
                <w:color w:val="000000"/>
                <w:sz w:val="24"/>
                <w:szCs w:val="24"/>
                <w:lang w:eastAsia="zh-CN"/>
              </w:rPr>
              <w:t>. Ft/hónap</w:t>
            </w:r>
          </w:p>
        </w:tc>
      </w:tr>
    </w:tbl>
    <w:p w14:paraId="37ADD88F" w14:textId="1AE6B4DB" w:rsidR="0082338A" w:rsidRDefault="0082338A" w:rsidP="0082338A">
      <w:pPr>
        <w:pStyle w:val="NormlWeb"/>
        <w:spacing w:before="120" w:beforeAutospacing="0" w:after="120" w:afterAutospacing="0" w:line="288" w:lineRule="auto"/>
        <w:jc w:val="both"/>
        <w:rPr>
          <w:bCs/>
          <w:iCs/>
        </w:rPr>
      </w:pPr>
    </w:p>
    <w:p w14:paraId="24B51C6F" w14:textId="77777777" w:rsidR="00DD64F1" w:rsidRPr="00DD64F1" w:rsidRDefault="00DD64F1" w:rsidP="00DD64F1">
      <w:pPr>
        <w:spacing w:after="120" w:line="288" w:lineRule="auto"/>
        <w:jc w:val="both"/>
        <w:rPr>
          <w:rFonts w:ascii="Times New Roman" w:eastAsia="Times New Roman" w:hAnsi="Times New Roman" w:cs="Times New Roman"/>
          <w:color w:val="000000"/>
          <w:sz w:val="24"/>
          <w:szCs w:val="24"/>
          <w:lang w:eastAsia="zh-CN"/>
        </w:rPr>
      </w:pPr>
      <w:r w:rsidRPr="00DD64F1">
        <w:rPr>
          <w:rFonts w:ascii="Times New Roman" w:eastAsia="Times New Roman" w:hAnsi="Times New Roman" w:cs="Times New Roman"/>
          <w:color w:val="000000"/>
          <w:sz w:val="24"/>
          <w:szCs w:val="24"/>
          <w:lang w:eastAsia="zh-CN"/>
        </w:rPr>
        <w:t>Keltezés (helység, év, hónap, nap)</w:t>
      </w:r>
    </w:p>
    <w:p w14:paraId="53109BCD" w14:textId="3E7E4D8F" w:rsidR="00DD64F1" w:rsidRDefault="00DD64F1" w:rsidP="00DD64F1">
      <w:pPr>
        <w:spacing w:after="120" w:line="288" w:lineRule="auto"/>
        <w:jc w:val="both"/>
        <w:rPr>
          <w:rFonts w:ascii="Times New Roman" w:eastAsia="Times New Roman" w:hAnsi="Times New Roman" w:cs="Times New Roman"/>
          <w:color w:val="000000"/>
          <w:sz w:val="24"/>
          <w:szCs w:val="24"/>
          <w:lang w:eastAsia="zh-CN"/>
        </w:rPr>
      </w:pPr>
    </w:p>
    <w:p w14:paraId="0E72322E" w14:textId="77777777" w:rsidR="0048188C" w:rsidRPr="00DD64F1" w:rsidRDefault="0048188C" w:rsidP="00DD64F1">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DD64F1" w:rsidRPr="00DD64F1" w14:paraId="100357E5" w14:textId="77777777" w:rsidTr="00AE7AF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3F35DA45" w14:textId="77777777" w:rsidR="00DD64F1" w:rsidRPr="00DD64F1" w:rsidRDefault="00DD64F1" w:rsidP="00DD64F1">
            <w:pPr>
              <w:spacing w:before="120" w:after="0" w:line="288" w:lineRule="auto"/>
              <w:jc w:val="center"/>
              <w:rPr>
                <w:rFonts w:ascii="Times New Roman" w:eastAsia="Times New Roman" w:hAnsi="Times New Roman" w:cs="Times New Roman"/>
                <w:sz w:val="24"/>
                <w:szCs w:val="24"/>
                <w:lang w:eastAsia="zh-CN"/>
              </w:rPr>
            </w:pPr>
            <w:r w:rsidRPr="00DD64F1">
              <w:rPr>
                <w:rFonts w:ascii="Times New Roman" w:eastAsia="Times New Roman" w:hAnsi="Times New Roman" w:cs="Times New Roman"/>
                <w:sz w:val="24"/>
                <w:szCs w:val="24"/>
                <w:lang w:eastAsia="zh-CN"/>
              </w:rPr>
              <w:t>(képviselő aláírása)</w:t>
            </w:r>
          </w:p>
        </w:tc>
      </w:tr>
    </w:tbl>
    <w:p w14:paraId="758CE720" w14:textId="276871CE" w:rsidR="00DD64F1" w:rsidRDefault="00DD64F1" w:rsidP="0082338A">
      <w:pPr>
        <w:spacing w:after="120" w:line="288" w:lineRule="auto"/>
        <w:jc w:val="both"/>
        <w:rPr>
          <w:rFonts w:ascii="Times New Roman" w:eastAsia="Times New Roman" w:hAnsi="Times New Roman" w:cs="Times New Roman"/>
          <w:bCs/>
          <w:sz w:val="24"/>
          <w:szCs w:val="24"/>
          <w:lang w:eastAsia="hu-HU"/>
        </w:rPr>
      </w:pPr>
    </w:p>
    <w:p w14:paraId="6CE2C3CD" w14:textId="77777777" w:rsidR="00DD64F1" w:rsidRDefault="00DD64F1">
      <w:pPr>
        <w:spacing w:after="160" w:line="259"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br w:type="page"/>
      </w:r>
    </w:p>
    <w:p w14:paraId="7DA5183E" w14:textId="15665FC3" w:rsidR="002F4FB1" w:rsidRPr="00325FA9" w:rsidRDefault="002F4FB1" w:rsidP="002F4FB1">
      <w:pPr>
        <w:spacing w:after="120" w:line="288" w:lineRule="auto"/>
        <w:jc w:val="right"/>
        <w:rPr>
          <w:rFonts w:ascii="Times New Roman" w:hAnsi="Times New Roman" w:cs="Times New Roman"/>
          <w:b/>
          <w:bCs/>
          <w:sz w:val="24"/>
        </w:rPr>
      </w:pPr>
      <w:r>
        <w:rPr>
          <w:rFonts w:ascii="Times New Roman" w:hAnsi="Times New Roman" w:cs="Times New Roman"/>
          <w:b/>
          <w:bCs/>
          <w:sz w:val="24"/>
        </w:rPr>
        <w:lastRenderedPageBreak/>
        <w:t>3</w:t>
      </w:r>
      <w:r w:rsidRPr="00325FA9">
        <w:rPr>
          <w:rFonts w:ascii="Times New Roman" w:hAnsi="Times New Roman" w:cs="Times New Roman"/>
          <w:b/>
          <w:bCs/>
          <w:sz w:val="24"/>
        </w:rPr>
        <w:t>. számú melléklet</w:t>
      </w:r>
    </w:p>
    <w:p w14:paraId="419FFD55" w14:textId="77777777" w:rsidR="002F4FB1" w:rsidRPr="00325FA9" w:rsidRDefault="002F4FB1" w:rsidP="002F4FB1">
      <w:pPr>
        <w:spacing w:after="120" w:line="288" w:lineRule="auto"/>
        <w:jc w:val="both"/>
        <w:rPr>
          <w:rFonts w:ascii="Times New Roman" w:hAnsi="Times New Roman" w:cs="Times New Roman"/>
          <w:b/>
          <w:bCs/>
          <w:sz w:val="24"/>
        </w:rPr>
      </w:pPr>
    </w:p>
    <w:p w14:paraId="31C674A1" w14:textId="76311D96" w:rsidR="002F4FB1" w:rsidRPr="00325FA9" w:rsidRDefault="002F4FB1" w:rsidP="002F4FB1">
      <w:pPr>
        <w:spacing w:after="120" w:line="288" w:lineRule="auto"/>
        <w:jc w:val="center"/>
        <w:rPr>
          <w:rFonts w:ascii="Times New Roman" w:hAnsi="Times New Roman" w:cs="Times New Roman"/>
          <w:b/>
          <w:bCs/>
          <w:sz w:val="24"/>
        </w:rPr>
      </w:pPr>
      <w:r w:rsidRPr="00325FA9">
        <w:rPr>
          <w:rFonts w:ascii="Times New Roman" w:hAnsi="Times New Roman" w:cs="Times New Roman"/>
          <w:b/>
          <w:bCs/>
          <w:sz w:val="24"/>
        </w:rPr>
        <w:t>Ajánlat</w:t>
      </w:r>
      <w:r>
        <w:rPr>
          <w:rFonts w:ascii="Times New Roman" w:hAnsi="Times New Roman" w:cs="Times New Roman"/>
          <w:b/>
          <w:bCs/>
          <w:sz w:val="24"/>
        </w:rPr>
        <w:t>tétel</w:t>
      </w:r>
      <w:r w:rsidRPr="00325FA9">
        <w:rPr>
          <w:rFonts w:ascii="Times New Roman" w:hAnsi="Times New Roman" w:cs="Times New Roman"/>
          <w:b/>
          <w:bCs/>
          <w:sz w:val="24"/>
        </w:rPr>
        <w:t>i nyilatkozat</w:t>
      </w:r>
    </w:p>
    <w:p w14:paraId="25751AA8" w14:textId="77777777" w:rsidR="002F4FB1" w:rsidRPr="00325FA9" w:rsidRDefault="002F4FB1" w:rsidP="002F4FB1">
      <w:pPr>
        <w:spacing w:after="120" w:line="288" w:lineRule="auto"/>
        <w:jc w:val="both"/>
        <w:rPr>
          <w:rFonts w:ascii="Times New Roman" w:hAnsi="Times New Roman" w:cs="Times New Roman"/>
          <w:b/>
          <w:bCs/>
          <w:sz w:val="24"/>
        </w:rPr>
      </w:pPr>
    </w:p>
    <w:p w14:paraId="188C7487" w14:textId="6D025F70" w:rsidR="002F4FB1" w:rsidRPr="00325FA9" w:rsidRDefault="002F4FB1" w:rsidP="002F4FB1">
      <w:pPr>
        <w:spacing w:after="120" w:line="288" w:lineRule="auto"/>
        <w:jc w:val="both"/>
        <w:rPr>
          <w:rFonts w:ascii="Times New Roman" w:hAnsi="Times New Roman" w:cs="Times New Roman"/>
          <w:sz w:val="24"/>
        </w:rPr>
      </w:pPr>
      <w:r w:rsidRPr="00325FA9">
        <w:rPr>
          <w:rFonts w:ascii="Times New Roman" w:hAnsi="Times New Roman" w:cs="Times New Roman"/>
          <w:sz w:val="24"/>
        </w:rPr>
        <w:t>Alulírott …………………………………………………………………, mint a(z) …………</w:t>
      </w:r>
      <w:proofErr w:type="gramStart"/>
      <w:r w:rsidRPr="00325FA9">
        <w:rPr>
          <w:rFonts w:ascii="Times New Roman" w:hAnsi="Times New Roman" w:cs="Times New Roman"/>
          <w:sz w:val="24"/>
        </w:rPr>
        <w:t>…….</w:t>
      </w:r>
      <w:proofErr w:type="gramEnd"/>
      <w:r w:rsidRPr="00325FA9">
        <w:rPr>
          <w:rFonts w:ascii="Times New Roman" w:hAnsi="Times New Roman" w:cs="Times New Roman"/>
          <w:sz w:val="24"/>
        </w:rPr>
        <w:t>………………….............................................................. (székhely: ………...................................…….......................................) ajánlattevő szervezet képviselője a</w:t>
      </w:r>
      <w:r w:rsidRPr="00325FA9">
        <w:rPr>
          <w:rFonts w:ascii="Times New Roman" w:hAnsi="Times New Roman" w:cs="Times New Roman"/>
          <w:b/>
          <w:sz w:val="24"/>
        </w:rPr>
        <w:t xml:space="preserve"> Váci Városfejlesztő Kft.</w:t>
      </w:r>
      <w:r w:rsidRPr="00325FA9">
        <w:rPr>
          <w:rFonts w:ascii="Times New Roman" w:hAnsi="Times New Roman" w:cs="Times New Roman"/>
          <w:sz w:val="24"/>
        </w:rPr>
        <w:t>, mint Ajánlatkérő által a „</w:t>
      </w:r>
      <w:r w:rsidRPr="002F4FB1">
        <w:rPr>
          <w:rFonts w:ascii="Times New Roman" w:hAnsi="Times New Roman" w:cs="Times New Roman"/>
          <w:b/>
          <w:bCs/>
          <w:sz w:val="24"/>
          <w:szCs w:val="24"/>
        </w:rPr>
        <w:t>Informatikai szolgáltatások beszerzése</w:t>
      </w:r>
      <w:r w:rsidRPr="00325FA9">
        <w:rPr>
          <w:rFonts w:ascii="Times New Roman" w:hAnsi="Times New Roman" w:cs="Times New Roman"/>
          <w:sz w:val="24"/>
        </w:rPr>
        <w:t>” tárgyában kiírt beszerzési eljárás során az alábbi nyilatkozatot teszem:</w:t>
      </w:r>
    </w:p>
    <w:p w14:paraId="5F5F1C2F" w14:textId="77777777" w:rsidR="002F4FB1" w:rsidRPr="00325FA9" w:rsidRDefault="002F4FB1" w:rsidP="002F4FB1">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5EC9194E" w14:textId="77777777" w:rsidR="002F4FB1" w:rsidRPr="00325FA9" w:rsidRDefault="002F4FB1" w:rsidP="002F4FB1">
      <w:pPr>
        <w:spacing w:after="120" w:line="288" w:lineRule="auto"/>
        <w:jc w:val="both"/>
        <w:rPr>
          <w:rFonts w:ascii="Times New Roman" w:hAnsi="Times New Roman" w:cs="Times New Roman"/>
          <w:sz w:val="24"/>
        </w:rPr>
      </w:pPr>
      <w:r w:rsidRPr="00325FA9">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63DCA431" w14:textId="77777777" w:rsidR="002F4FB1" w:rsidRPr="00325FA9" w:rsidRDefault="002F4FB1" w:rsidP="002F4FB1">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2293EA5B" w14:textId="77777777" w:rsidR="002F4FB1" w:rsidRPr="00325FA9" w:rsidRDefault="002F4FB1" w:rsidP="002F4FB1">
      <w:pPr>
        <w:spacing w:after="120" w:line="288" w:lineRule="auto"/>
        <w:jc w:val="both"/>
        <w:rPr>
          <w:rFonts w:ascii="Times New Roman" w:eastAsia="Times New Roman" w:hAnsi="Times New Roman" w:cs="Times New Roman"/>
          <w:color w:val="000000"/>
          <w:sz w:val="24"/>
          <w:szCs w:val="24"/>
          <w:lang w:eastAsia="x-none"/>
        </w:rPr>
      </w:pPr>
    </w:p>
    <w:p w14:paraId="1F9276E2" w14:textId="77777777" w:rsidR="002F4FB1" w:rsidRPr="00325FA9" w:rsidRDefault="002F4FB1" w:rsidP="002F4FB1">
      <w:pPr>
        <w:spacing w:after="120" w:line="288" w:lineRule="auto"/>
        <w:jc w:val="both"/>
        <w:rPr>
          <w:rFonts w:ascii="Times New Roman" w:eastAsia="Times New Roman" w:hAnsi="Times New Roman" w:cs="Times New Roman"/>
          <w:color w:val="000000"/>
          <w:sz w:val="24"/>
          <w:szCs w:val="24"/>
          <w:lang w:eastAsia="x-none"/>
        </w:rPr>
      </w:pPr>
    </w:p>
    <w:p w14:paraId="50E77D10" w14:textId="77777777" w:rsidR="002F4FB1" w:rsidRPr="00325FA9" w:rsidRDefault="002F4FB1" w:rsidP="002F4FB1">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5BB5BB28" w14:textId="77777777" w:rsidR="002F4FB1" w:rsidRPr="00325FA9" w:rsidRDefault="002F4FB1" w:rsidP="002F4FB1">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2F4FB1" w:rsidRPr="00325FA9" w14:paraId="72826DFC" w14:textId="77777777" w:rsidTr="00AE7AF3">
        <w:tc>
          <w:tcPr>
            <w:tcW w:w="3260" w:type="dxa"/>
          </w:tcPr>
          <w:p w14:paraId="65D9E065" w14:textId="77777777" w:rsidR="002F4FB1" w:rsidRPr="00325FA9" w:rsidRDefault="002F4FB1" w:rsidP="00AE7AF3">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tc>
      </w:tr>
    </w:tbl>
    <w:p w14:paraId="10C260F3" w14:textId="77777777" w:rsidR="002F4FB1" w:rsidRPr="00325FA9" w:rsidRDefault="002F4FB1" w:rsidP="002F4FB1">
      <w:pPr>
        <w:spacing w:after="120" w:line="288" w:lineRule="auto"/>
        <w:jc w:val="both"/>
        <w:rPr>
          <w:rFonts w:ascii="Times New Roman" w:hAnsi="Times New Roman" w:cs="Times New Roman"/>
          <w:sz w:val="24"/>
        </w:rPr>
      </w:pPr>
    </w:p>
    <w:p w14:paraId="0C0DFC42" w14:textId="77777777" w:rsidR="002F4FB1" w:rsidRPr="00325FA9" w:rsidRDefault="002F4FB1" w:rsidP="002F4FB1">
      <w:pPr>
        <w:spacing w:after="160" w:line="259" w:lineRule="auto"/>
        <w:rPr>
          <w:rFonts w:ascii="Times New Roman" w:hAnsi="Times New Roman" w:cs="Times New Roman"/>
          <w:sz w:val="24"/>
        </w:rPr>
      </w:pPr>
      <w:r w:rsidRPr="00325FA9">
        <w:rPr>
          <w:rFonts w:ascii="Times New Roman" w:hAnsi="Times New Roman" w:cs="Times New Roman"/>
          <w:sz w:val="24"/>
        </w:rPr>
        <w:br w:type="page"/>
      </w:r>
    </w:p>
    <w:p w14:paraId="46E4FB1B" w14:textId="5745D4BF" w:rsidR="009725F5" w:rsidRDefault="009725F5" w:rsidP="009725F5">
      <w:pPr>
        <w:spacing w:after="120" w:line="288" w:lineRule="auto"/>
        <w:jc w:val="right"/>
        <w:rPr>
          <w:rFonts w:ascii="Times New Roman" w:eastAsia="Times New Roman" w:hAnsi="Times New Roman" w:cs="Times New Roman"/>
          <w:b/>
          <w:bCs/>
          <w:sz w:val="24"/>
          <w:szCs w:val="24"/>
          <w:lang w:eastAsia="zh-CN"/>
        </w:rPr>
      </w:pPr>
      <w:r w:rsidRPr="009725F5">
        <w:rPr>
          <w:rFonts w:ascii="Times New Roman" w:eastAsia="Times New Roman" w:hAnsi="Times New Roman" w:cs="Times New Roman"/>
          <w:b/>
          <w:bCs/>
          <w:sz w:val="24"/>
          <w:szCs w:val="24"/>
          <w:lang w:eastAsia="zh-CN"/>
        </w:rPr>
        <w:lastRenderedPageBreak/>
        <w:t>4. számú melléklet</w:t>
      </w:r>
    </w:p>
    <w:p w14:paraId="2CFF97AD" w14:textId="77777777" w:rsidR="009725F5" w:rsidRPr="009725F5" w:rsidRDefault="009725F5" w:rsidP="009725F5">
      <w:pPr>
        <w:spacing w:after="120" w:line="288" w:lineRule="auto"/>
        <w:jc w:val="right"/>
        <w:rPr>
          <w:rFonts w:ascii="Times New Roman" w:eastAsia="Times New Roman" w:hAnsi="Times New Roman" w:cs="Times New Roman"/>
          <w:b/>
          <w:bCs/>
          <w:sz w:val="24"/>
          <w:szCs w:val="24"/>
          <w:lang w:eastAsia="zh-CN"/>
        </w:rPr>
      </w:pPr>
    </w:p>
    <w:p w14:paraId="59820E81" w14:textId="77777777" w:rsidR="009725F5" w:rsidRPr="009725F5" w:rsidRDefault="009725F5" w:rsidP="009725F5">
      <w:pPr>
        <w:spacing w:after="120" w:line="288" w:lineRule="auto"/>
        <w:jc w:val="center"/>
        <w:rPr>
          <w:rFonts w:ascii="Times New Roman" w:eastAsia="Times New Roman" w:hAnsi="Times New Roman" w:cs="Times New Roman"/>
          <w:b/>
          <w:bCs/>
          <w:sz w:val="24"/>
          <w:szCs w:val="24"/>
          <w:lang w:eastAsia="zh-CN"/>
        </w:rPr>
      </w:pPr>
      <w:r w:rsidRPr="009725F5">
        <w:rPr>
          <w:rFonts w:ascii="Times New Roman" w:eastAsia="Times New Roman" w:hAnsi="Times New Roman" w:cs="Times New Roman"/>
          <w:b/>
          <w:bCs/>
          <w:sz w:val="24"/>
          <w:szCs w:val="24"/>
          <w:lang w:eastAsia="zh-CN"/>
        </w:rPr>
        <w:t>Nyilatkozat közreműködő igénybevételéről</w:t>
      </w:r>
    </w:p>
    <w:p w14:paraId="6D734094" w14:textId="77777777" w:rsidR="009725F5" w:rsidRPr="009725F5" w:rsidRDefault="009725F5" w:rsidP="009725F5">
      <w:pPr>
        <w:spacing w:after="120" w:line="288" w:lineRule="auto"/>
        <w:jc w:val="center"/>
        <w:rPr>
          <w:rFonts w:ascii="Times New Roman" w:eastAsia="Times New Roman" w:hAnsi="Times New Roman" w:cs="Times New Roman"/>
          <w:b/>
          <w:bCs/>
          <w:sz w:val="24"/>
          <w:szCs w:val="24"/>
          <w:lang w:eastAsia="zh-CN"/>
        </w:rPr>
      </w:pPr>
    </w:p>
    <w:p w14:paraId="7981662C" w14:textId="06BB3751" w:rsidR="009725F5" w:rsidRPr="009725F5" w:rsidRDefault="009725F5" w:rsidP="009725F5">
      <w:pPr>
        <w:spacing w:after="120" w:line="288" w:lineRule="auto"/>
        <w:jc w:val="both"/>
        <w:rPr>
          <w:rFonts w:ascii="Times New Roman" w:eastAsia="Times New Roman" w:hAnsi="Times New Roman" w:cs="Times New Roman"/>
          <w:sz w:val="24"/>
          <w:szCs w:val="24"/>
          <w:lang w:eastAsia="zh-CN"/>
        </w:rPr>
      </w:pPr>
      <w:r w:rsidRPr="009725F5">
        <w:rPr>
          <w:rFonts w:ascii="Times New Roman" w:eastAsia="Times New Roman" w:hAnsi="Times New Roman" w:cs="Times New Roman"/>
          <w:sz w:val="24"/>
          <w:szCs w:val="24"/>
          <w:lang w:eastAsia="zh-CN"/>
        </w:rPr>
        <w:t>Alulírott …………………………………………………………………, mint a(z) …………</w:t>
      </w:r>
      <w:proofErr w:type="gramStart"/>
      <w:r w:rsidRPr="009725F5">
        <w:rPr>
          <w:rFonts w:ascii="Times New Roman" w:eastAsia="Times New Roman" w:hAnsi="Times New Roman" w:cs="Times New Roman"/>
          <w:sz w:val="24"/>
          <w:szCs w:val="24"/>
          <w:lang w:eastAsia="zh-CN"/>
        </w:rPr>
        <w:t>…….</w:t>
      </w:r>
      <w:proofErr w:type="gramEnd"/>
      <w:r w:rsidRPr="009725F5">
        <w:rPr>
          <w:rFonts w:ascii="Times New Roman" w:eastAsia="Times New Roman" w:hAnsi="Times New Roman" w:cs="Times New Roman"/>
          <w:sz w:val="24"/>
          <w:szCs w:val="24"/>
          <w:lang w:eastAsia="zh-CN"/>
        </w:rPr>
        <w:t>………………….............................................................. (székhely: ………...................................…….......................................) ajánlattevő képviselője a</w:t>
      </w:r>
      <w:r w:rsidRPr="009725F5">
        <w:rPr>
          <w:rFonts w:ascii="Times New Roman" w:eastAsia="Times New Roman" w:hAnsi="Times New Roman" w:cs="Times New Roman"/>
          <w:b/>
          <w:sz w:val="24"/>
          <w:szCs w:val="24"/>
          <w:lang w:eastAsia="zh-CN"/>
        </w:rPr>
        <w:t xml:space="preserve"> </w:t>
      </w:r>
      <w:r w:rsidRPr="00325FA9">
        <w:rPr>
          <w:rFonts w:ascii="Times New Roman" w:hAnsi="Times New Roman" w:cs="Times New Roman"/>
          <w:b/>
          <w:sz w:val="24"/>
        </w:rPr>
        <w:t>Váci Városfejlesztő Kft.</w:t>
      </w:r>
      <w:r w:rsidRPr="009725F5">
        <w:rPr>
          <w:rFonts w:ascii="Times New Roman" w:eastAsia="Times New Roman" w:hAnsi="Times New Roman" w:cs="Times New Roman"/>
          <w:sz w:val="24"/>
          <w:szCs w:val="24"/>
          <w:lang w:eastAsia="zh-CN"/>
        </w:rPr>
        <w:t>, mint Ajánlatkérő által a „</w:t>
      </w:r>
      <w:r w:rsidRPr="002F4FB1">
        <w:rPr>
          <w:rFonts w:ascii="Times New Roman" w:hAnsi="Times New Roman" w:cs="Times New Roman"/>
          <w:b/>
          <w:bCs/>
          <w:sz w:val="24"/>
          <w:szCs w:val="24"/>
        </w:rPr>
        <w:t>Informatikai szolgáltatások beszerzése</w:t>
      </w:r>
      <w:r w:rsidRPr="009725F5">
        <w:rPr>
          <w:rFonts w:ascii="Times New Roman" w:eastAsia="Times New Roman" w:hAnsi="Times New Roman" w:cs="Times New Roman"/>
          <w:sz w:val="24"/>
          <w:szCs w:val="24"/>
          <w:lang w:eastAsia="zh-CN"/>
        </w:rPr>
        <w:t>” tárgyában kiírt beszerzési eljárás során az alábbi nyilatkozatot teszem:</w:t>
      </w:r>
    </w:p>
    <w:p w14:paraId="7439A24A" w14:textId="77777777" w:rsidR="009725F5" w:rsidRPr="009725F5" w:rsidRDefault="009725F5" w:rsidP="009725F5">
      <w:pPr>
        <w:spacing w:after="120" w:line="288" w:lineRule="auto"/>
        <w:jc w:val="both"/>
        <w:rPr>
          <w:rFonts w:ascii="Times New Roman" w:eastAsia="Times New Roman" w:hAnsi="Times New Roman" w:cs="Times New Roman"/>
          <w:sz w:val="24"/>
          <w:szCs w:val="24"/>
          <w:lang w:eastAsia="zh-CN"/>
        </w:rPr>
      </w:pPr>
    </w:p>
    <w:p w14:paraId="6213D7E8" w14:textId="77777777" w:rsidR="009725F5" w:rsidRPr="009725F5" w:rsidRDefault="009725F5" w:rsidP="009725F5">
      <w:pPr>
        <w:spacing w:after="120" w:line="288" w:lineRule="auto"/>
        <w:jc w:val="center"/>
        <w:rPr>
          <w:rFonts w:ascii="Times New Roman" w:eastAsia="Times New Roman" w:hAnsi="Times New Roman" w:cs="Times New Roman"/>
          <w:sz w:val="24"/>
          <w:szCs w:val="24"/>
          <w:lang w:eastAsia="zh-CN"/>
        </w:rPr>
      </w:pPr>
      <w:r w:rsidRPr="009725F5">
        <w:rPr>
          <w:rFonts w:ascii="Times New Roman" w:eastAsia="Times New Roman" w:hAnsi="Times New Roman" w:cs="Times New Roman"/>
          <w:sz w:val="24"/>
          <w:szCs w:val="24"/>
          <w:lang w:eastAsia="zh-CN"/>
        </w:rPr>
        <w:t>A szerződés teljesítése során az alábbi közreműködőket kívánom igénybe venni:</w:t>
      </w:r>
      <w:r w:rsidRPr="009725F5">
        <w:rPr>
          <w:rFonts w:ascii="Times New Roman" w:eastAsia="Times New Roman" w:hAnsi="Times New Roman" w:cs="Times New Roman"/>
          <w:sz w:val="24"/>
          <w:szCs w:val="24"/>
          <w:vertAlign w:val="superscript"/>
          <w:lang w:eastAsia="zh-CN"/>
        </w:rPr>
        <w:footnoteReference w:id="1"/>
      </w:r>
    </w:p>
    <w:p w14:paraId="2E4ED632" w14:textId="77777777" w:rsidR="009725F5" w:rsidRPr="009725F5" w:rsidRDefault="009725F5" w:rsidP="009725F5">
      <w:pPr>
        <w:spacing w:after="120" w:line="288" w:lineRule="auto"/>
        <w:jc w:val="center"/>
        <w:rPr>
          <w:rFonts w:ascii="Times New Roman" w:eastAsia="Times New Roman" w:hAnsi="Times New Roman" w:cs="Times New Roman"/>
          <w:sz w:val="24"/>
          <w:szCs w:val="24"/>
          <w:lang w:eastAsia="zh-CN"/>
        </w:rPr>
      </w:pPr>
    </w:p>
    <w:tbl>
      <w:tblPr>
        <w:tblW w:w="9072" w:type="dxa"/>
        <w:tblInd w:w="-163" w:type="dxa"/>
        <w:tblCellMar>
          <w:left w:w="10" w:type="dxa"/>
          <w:right w:w="10" w:type="dxa"/>
        </w:tblCellMar>
        <w:tblLook w:val="04A0" w:firstRow="1" w:lastRow="0" w:firstColumn="1" w:lastColumn="0" w:noHBand="0" w:noVBand="1"/>
      </w:tblPr>
      <w:tblGrid>
        <w:gridCol w:w="4536"/>
        <w:gridCol w:w="4536"/>
      </w:tblGrid>
      <w:tr w:rsidR="009725F5" w:rsidRPr="009725F5" w14:paraId="423B552D" w14:textId="77777777" w:rsidTr="00AE7AF3">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17BF9C2" w14:textId="77777777" w:rsidR="009725F5" w:rsidRPr="009725F5" w:rsidRDefault="009725F5" w:rsidP="009725F5">
            <w:pPr>
              <w:spacing w:after="120" w:line="288" w:lineRule="auto"/>
              <w:jc w:val="center"/>
              <w:rPr>
                <w:rFonts w:ascii="Times New Roman" w:eastAsia="Times New Roman" w:hAnsi="Times New Roman" w:cs="Times New Roman"/>
                <w:b/>
                <w:sz w:val="24"/>
                <w:szCs w:val="24"/>
                <w:lang w:eastAsia="zh-CN"/>
              </w:rPr>
            </w:pPr>
            <w:r w:rsidRPr="009725F5">
              <w:rPr>
                <w:rFonts w:ascii="Times New Roman" w:eastAsia="Times New Roman" w:hAnsi="Times New Roman" w:cs="Times New Roman"/>
                <w:b/>
                <w:sz w:val="24"/>
                <w:szCs w:val="24"/>
                <w:lang w:eastAsia="zh-CN"/>
              </w:rPr>
              <w:t>Közreműködő megnevezése</w:t>
            </w:r>
          </w:p>
          <w:p w14:paraId="2C2946CB" w14:textId="77777777" w:rsidR="009725F5" w:rsidRPr="009725F5" w:rsidRDefault="009725F5" w:rsidP="009725F5">
            <w:pPr>
              <w:spacing w:after="120" w:line="288" w:lineRule="auto"/>
              <w:jc w:val="center"/>
              <w:rPr>
                <w:rFonts w:ascii="Times New Roman" w:eastAsia="Times New Roman" w:hAnsi="Times New Roman" w:cs="Times New Roman"/>
                <w:b/>
                <w:sz w:val="24"/>
                <w:szCs w:val="24"/>
                <w:lang w:eastAsia="zh-CN"/>
              </w:rPr>
            </w:pPr>
            <w:r w:rsidRPr="009725F5">
              <w:rPr>
                <w:rFonts w:ascii="Times New Roman" w:eastAsia="Times New Roman" w:hAnsi="Times New Roman" w:cs="Times New Roman"/>
                <w:b/>
                <w:sz w:val="24"/>
                <w:szCs w:val="24"/>
                <w:lang w:eastAsia="zh-CN"/>
              </w:rPr>
              <w:t>(székhely, adószám)</w:t>
            </w: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68D9FE1" w14:textId="77777777" w:rsidR="009725F5" w:rsidRPr="009725F5" w:rsidRDefault="009725F5" w:rsidP="009725F5">
            <w:pPr>
              <w:spacing w:after="120" w:line="288" w:lineRule="auto"/>
              <w:jc w:val="center"/>
              <w:rPr>
                <w:rFonts w:ascii="Times New Roman" w:eastAsia="Times New Roman" w:hAnsi="Times New Roman" w:cs="Times New Roman"/>
                <w:b/>
                <w:sz w:val="24"/>
                <w:szCs w:val="24"/>
                <w:lang w:eastAsia="zh-CN"/>
              </w:rPr>
            </w:pPr>
            <w:r w:rsidRPr="009725F5">
              <w:rPr>
                <w:rFonts w:ascii="Times New Roman" w:eastAsia="Times New Roman" w:hAnsi="Times New Roman" w:cs="Times New Roman"/>
                <w:b/>
                <w:sz w:val="24"/>
                <w:szCs w:val="24"/>
                <w:lang w:eastAsia="zh-CN"/>
              </w:rPr>
              <w:t>A teljesítés során betöltött szerepük</w:t>
            </w:r>
          </w:p>
        </w:tc>
      </w:tr>
      <w:tr w:rsidR="009725F5" w:rsidRPr="009725F5" w14:paraId="3BC80430" w14:textId="77777777" w:rsidTr="00AE7AF3">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93F8266" w14:textId="77777777" w:rsidR="009725F5" w:rsidRPr="009725F5" w:rsidRDefault="009725F5" w:rsidP="009725F5">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47A8835" w14:textId="77777777" w:rsidR="009725F5" w:rsidRPr="009725F5" w:rsidRDefault="009725F5" w:rsidP="009725F5">
            <w:pPr>
              <w:spacing w:after="120" w:line="288" w:lineRule="auto"/>
              <w:jc w:val="center"/>
              <w:rPr>
                <w:rFonts w:ascii="Times New Roman" w:eastAsia="Times New Roman" w:hAnsi="Times New Roman" w:cs="Times New Roman"/>
                <w:sz w:val="24"/>
                <w:szCs w:val="24"/>
                <w:lang w:eastAsia="zh-CN"/>
              </w:rPr>
            </w:pPr>
          </w:p>
        </w:tc>
      </w:tr>
      <w:tr w:rsidR="009725F5" w:rsidRPr="009725F5" w14:paraId="152CDC24" w14:textId="77777777" w:rsidTr="00AE7AF3">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355825A" w14:textId="77777777" w:rsidR="009725F5" w:rsidRPr="009725F5" w:rsidRDefault="009725F5" w:rsidP="009725F5">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276732B" w14:textId="77777777" w:rsidR="009725F5" w:rsidRPr="009725F5" w:rsidRDefault="009725F5" w:rsidP="009725F5">
            <w:pPr>
              <w:spacing w:after="120" w:line="288" w:lineRule="auto"/>
              <w:jc w:val="center"/>
              <w:rPr>
                <w:rFonts w:ascii="Times New Roman" w:eastAsia="Times New Roman" w:hAnsi="Times New Roman" w:cs="Times New Roman"/>
                <w:sz w:val="24"/>
                <w:szCs w:val="24"/>
                <w:lang w:eastAsia="zh-CN"/>
              </w:rPr>
            </w:pPr>
          </w:p>
        </w:tc>
      </w:tr>
    </w:tbl>
    <w:p w14:paraId="7506084D" w14:textId="77777777" w:rsidR="009725F5" w:rsidRPr="009725F5" w:rsidRDefault="009725F5" w:rsidP="009725F5">
      <w:pPr>
        <w:spacing w:before="120" w:after="120" w:line="288" w:lineRule="auto"/>
        <w:jc w:val="both"/>
        <w:rPr>
          <w:rFonts w:ascii="Times New Roman" w:eastAsia="Times New Roman" w:hAnsi="Times New Roman" w:cs="Times New Roman"/>
          <w:sz w:val="24"/>
          <w:szCs w:val="24"/>
          <w:lang w:eastAsia="zh-CN"/>
        </w:rPr>
      </w:pPr>
    </w:p>
    <w:p w14:paraId="03795DCC" w14:textId="77777777" w:rsidR="009725F5" w:rsidRPr="009725F5" w:rsidRDefault="009725F5" w:rsidP="009725F5">
      <w:pPr>
        <w:spacing w:before="120" w:after="120" w:line="288" w:lineRule="auto"/>
        <w:jc w:val="both"/>
        <w:rPr>
          <w:rFonts w:ascii="Times New Roman" w:eastAsia="Times New Roman" w:hAnsi="Times New Roman" w:cs="Times New Roman"/>
          <w:sz w:val="24"/>
          <w:szCs w:val="24"/>
          <w:lang w:eastAsia="zh-CN"/>
        </w:rPr>
      </w:pPr>
      <w:r w:rsidRPr="009725F5">
        <w:rPr>
          <w:rFonts w:ascii="Times New Roman" w:eastAsia="Times New Roman" w:hAnsi="Times New Roman" w:cs="Times New Roman"/>
          <w:sz w:val="24"/>
          <w:szCs w:val="24"/>
          <w:lang w:eastAsia="zh-CN"/>
        </w:rPr>
        <w:t>vagy</w:t>
      </w:r>
    </w:p>
    <w:p w14:paraId="62101D45" w14:textId="77777777" w:rsidR="009725F5" w:rsidRPr="009725F5" w:rsidRDefault="009725F5" w:rsidP="009725F5">
      <w:pPr>
        <w:spacing w:before="120" w:after="120" w:line="288" w:lineRule="auto"/>
        <w:jc w:val="both"/>
        <w:rPr>
          <w:rFonts w:ascii="Times New Roman" w:eastAsia="Times New Roman" w:hAnsi="Times New Roman" w:cs="Times New Roman"/>
          <w:sz w:val="24"/>
          <w:szCs w:val="24"/>
          <w:lang w:eastAsia="zh-CN"/>
        </w:rPr>
      </w:pPr>
    </w:p>
    <w:p w14:paraId="1F3FC8D2" w14:textId="77777777" w:rsidR="009725F5" w:rsidRPr="009725F5" w:rsidRDefault="009725F5" w:rsidP="009725F5">
      <w:pPr>
        <w:spacing w:before="120" w:after="120" w:line="288" w:lineRule="auto"/>
        <w:jc w:val="center"/>
        <w:rPr>
          <w:rFonts w:ascii="Times New Roman" w:eastAsia="Times New Roman" w:hAnsi="Times New Roman" w:cs="Times New Roman"/>
          <w:sz w:val="24"/>
          <w:szCs w:val="24"/>
          <w:lang w:eastAsia="zh-CN"/>
        </w:rPr>
      </w:pPr>
      <w:r w:rsidRPr="009725F5">
        <w:rPr>
          <w:rFonts w:ascii="Times New Roman" w:eastAsia="Times New Roman" w:hAnsi="Times New Roman" w:cs="Times New Roman"/>
          <w:sz w:val="24"/>
          <w:szCs w:val="24"/>
          <w:lang w:eastAsia="zh-CN"/>
        </w:rPr>
        <w:t>A szerződés teljesítése során nem kívánok közreműködőket igénybe venni.</w:t>
      </w:r>
      <w:r w:rsidRPr="009725F5">
        <w:rPr>
          <w:rFonts w:ascii="Times New Roman" w:eastAsia="Times New Roman" w:hAnsi="Times New Roman" w:cs="Times New Roman"/>
          <w:sz w:val="24"/>
          <w:szCs w:val="24"/>
          <w:vertAlign w:val="superscript"/>
          <w:lang w:eastAsia="zh-CN"/>
        </w:rPr>
        <w:t xml:space="preserve"> </w:t>
      </w:r>
      <w:r w:rsidRPr="009725F5">
        <w:rPr>
          <w:rFonts w:ascii="Times New Roman" w:eastAsia="Times New Roman" w:hAnsi="Times New Roman" w:cs="Times New Roman"/>
          <w:sz w:val="24"/>
          <w:szCs w:val="24"/>
          <w:vertAlign w:val="superscript"/>
          <w:lang w:eastAsia="zh-CN"/>
        </w:rPr>
        <w:footnoteReference w:id="2"/>
      </w:r>
    </w:p>
    <w:p w14:paraId="6D07D137" w14:textId="77777777" w:rsidR="009725F5" w:rsidRPr="009725F5" w:rsidRDefault="009725F5" w:rsidP="009725F5">
      <w:pPr>
        <w:spacing w:after="120" w:line="288" w:lineRule="auto"/>
        <w:jc w:val="both"/>
        <w:rPr>
          <w:rFonts w:ascii="Times New Roman" w:eastAsia="Times New Roman" w:hAnsi="Times New Roman" w:cs="Times New Roman"/>
          <w:color w:val="000000"/>
          <w:sz w:val="24"/>
          <w:szCs w:val="24"/>
          <w:lang w:eastAsia="zh-CN"/>
        </w:rPr>
      </w:pPr>
    </w:p>
    <w:p w14:paraId="5FF21C45" w14:textId="77777777" w:rsidR="009725F5" w:rsidRPr="009725F5" w:rsidRDefault="009725F5" w:rsidP="009725F5">
      <w:pPr>
        <w:spacing w:after="120" w:line="288" w:lineRule="auto"/>
        <w:jc w:val="both"/>
        <w:rPr>
          <w:rFonts w:ascii="Times New Roman" w:eastAsia="Times New Roman" w:hAnsi="Times New Roman" w:cs="Times New Roman"/>
          <w:color w:val="000000"/>
          <w:sz w:val="24"/>
          <w:szCs w:val="24"/>
          <w:lang w:eastAsia="zh-CN"/>
        </w:rPr>
      </w:pPr>
      <w:r w:rsidRPr="009725F5">
        <w:rPr>
          <w:rFonts w:ascii="Times New Roman" w:eastAsia="Times New Roman" w:hAnsi="Times New Roman" w:cs="Times New Roman"/>
          <w:color w:val="000000"/>
          <w:sz w:val="24"/>
          <w:szCs w:val="24"/>
          <w:lang w:eastAsia="zh-CN"/>
        </w:rPr>
        <w:t>Keltezés (helység, év, hónap, nap)</w:t>
      </w:r>
    </w:p>
    <w:p w14:paraId="6633757B" w14:textId="77777777" w:rsidR="009725F5" w:rsidRPr="009725F5" w:rsidRDefault="009725F5" w:rsidP="009725F5">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9725F5" w:rsidRPr="009725F5" w14:paraId="230F732B" w14:textId="77777777" w:rsidTr="00AE7AF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5F2ED788" w14:textId="77777777" w:rsidR="009725F5" w:rsidRPr="009725F5" w:rsidRDefault="009725F5" w:rsidP="009725F5">
            <w:pPr>
              <w:spacing w:before="120" w:after="0" w:line="288" w:lineRule="auto"/>
              <w:ind w:left="-102" w:right="-108"/>
              <w:jc w:val="center"/>
              <w:rPr>
                <w:rFonts w:ascii="Times New Roman" w:eastAsia="Times New Roman" w:hAnsi="Times New Roman" w:cs="Times New Roman"/>
                <w:sz w:val="24"/>
                <w:szCs w:val="24"/>
                <w:lang w:eastAsia="zh-CN"/>
              </w:rPr>
            </w:pPr>
            <w:r w:rsidRPr="009725F5">
              <w:rPr>
                <w:rFonts w:ascii="Times New Roman" w:eastAsia="Times New Roman" w:hAnsi="Times New Roman" w:cs="Times New Roman"/>
                <w:sz w:val="24"/>
                <w:szCs w:val="24"/>
                <w:lang w:eastAsia="zh-CN"/>
              </w:rPr>
              <w:t>(képviselő aláírása)</w:t>
            </w:r>
          </w:p>
        </w:tc>
      </w:tr>
    </w:tbl>
    <w:p w14:paraId="22C20EA4" w14:textId="77777777" w:rsidR="009725F5" w:rsidRPr="009725F5" w:rsidRDefault="009725F5" w:rsidP="009725F5">
      <w:pPr>
        <w:spacing w:after="0" w:line="240" w:lineRule="auto"/>
        <w:rPr>
          <w:rFonts w:ascii="Cambria" w:eastAsia="Cambria" w:hAnsi="Cambria" w:cs="Times New Roman"/>
          <w:sz w:val="24"/>
          <w:szCs w:val="24"/>
          <w:lang w:val="en-US" w:eastAsia="zh-CN"/>
        </w:rPr>
      </w:pPr>
      <w:r w:rsidRPr="009725F5">
        <w:rPr>
          <w:rFonts w:ascii="Cambria" w:eastAsia="Cambria" w:hAnsi="Cambria" w:cs="Times New Roman"/>
          <w:sz w:val="24"/>
          <w:szCs w:val="24"/>
          <w:lang w:val="en-US" w:eastAsia="zh-CN"/>
        </w:rPr>
        <w:br w:type="page"/>
      </w:r>
    </w:p>
    <w:p w14:paraId="63F6829A" w14:textId="2E487B3F" w:rsidR="00070054" w:rsidRDefault="00070054" w:rsidP="00070054">
      <w:pPr>
        <w:tabs>
          <w:tab w:val="num" w:pos="720"/>
        </w:tabs>
        <w:spacing w:after="120" w:line="288"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5</w:t>
      </w:r>
      <w:r w:rsidRPr="00B4000E">
        <w:rPr>
          <w:rFonts w:ascii="Times New Roman" w:hAnsi="Times New Roman" w:cs="Times New Roman"/>
          <w:b/>
          <w:bCs/>
          <w:sz w:val="24"/>
          <w:szCs w:val="24"/>
        </w:rPr>
        <w:t>. számú melléklet</w:t>
      </w:r>
    </w:p>
    <w:p w14:paraId="02FD43E3" w14:textId="77777777" w:rsidR="00070054" w:rsidRPr="00B4000E" w:rsidRDefault="00070054" w:rsidP="00070054">
      <w:pPr>
        <w:tabs>
          <w:tab w:val="num" w:pos="720"/>
        </w:tabs>
        <w:spacing w:after="120" w:line="288" w:lineRule="auto"/>
        <w:jc w:val="center"/>
        <w:rPr>
          <w:rFonts w:ascii="Times New Roman" w:hAnsi="Times New Roman" w:cs="Times New Roman"/>
          <w:b/>
          <w:bCs/>
          <w:sz w:val="24"/>
          <w:szCs w:val="24"/>
        </w:rPr>
      </w:pPr>
    </w:p>
    <w:p w14:paraId="49220B32" w14:textId="77777777" w:rsidR="00070054" w:rsidRPr="00B4000E" w:rsidRDefault="00070054" w:rsidP="00070054">
      <w:pPr>
        <w:spacing w:after="120" w:line="288"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Nyilatkozat gazdasági társaság átláthatóságáról</w:t>
      </w:r>
    </w:p>
    <w:p w14:paraId="3A144BB1" w14:textId="77777777" w:rsidR="00070054" w:rsidRPr="00B4000E" w:rsidRDefault="00070054" w:rsidP="00070054">
      <w:pPr>
        <w:spacing w:after="120" w:line="288" w:lineRule="auto"/>
        <w:ind w:left="360"/>
        <w:jc w:val="center"/>
        <w:rPr>
          <w:rFonts w:ascii="Times New Roman" w:hAnsi="Times New Roman" w:cs="Times New Roman"/>
          <w:b/>
          <w:bCs/>
          <w:sz w:val="24"/>
          <w:szCs w:val="24"/>
        </w:rPr>
      </w:pPr>
    </w:p>
    <w:p w14:paraId="37A89D91" w14:textId="77777777" w:rsidR="00070054" w:rsidRPr="00B4000E" w:rsidRDefault="00070054" w:rsidP="00070054">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Alulírott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név, mint a ……………. cégnév (székhely: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adószám: ……………, pénzforgalmi számlaszám:  Bank …………….., cégjegyzékszám: ………………, képviseli: ………….. ügyvezető</w:t>
      </w:r>
      <w:r>
        <w:rPr>
          <w:rFonts w:ascii="Times New Roman" w:hAnsi="Times New Roman" w:cs="Times New Roman"/>
          <w:sz w:val="24"/>
          <w:szCs w:val="24"/>
        </w:rPr>
        <w:t>)</w:t>
      </w:r>
      <w:r w:rsidRPr="00B4000E">
        <w:rPr>
          <w:rFonts w:ascii="Times New Roman" w:hAnsi="Times New Roman" w:cs="Times New Roman"/>
          <w:sz w:val="24"/>
          <w:szCs w:val="24"/>
        </w:rPr>
        <w:t xml:space="preserve"> képviselője nyilatkozom, hogy a …………cég neve olyan jogi személy, amely megfelel a következő feltételeknek:</w:t>
      </w:r>
    </w:p>
    <w:p w14:paraId="5AB19C77" w14:textId="77777777" w:rsidR="00070054" w:rsidRPr="00B4000E" w:rsidRDefault="00070054" w:rsidP="00070054">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w:t>
      </w:r>
      <w:r w:rsidRPr="00B4000E">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6ACC646F" w14:textId="77777777" w:rsidR="00070054" w:rsidRPr="00B4000E" w:rsidRDefault="00070054" w:rsidP="00070054">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b)</w:t>
      </w:r>
      <w:r w:rsidRPr="00B4000E">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3E35E30C" w14:textId="77777777" w:rsidR="00070054" w:rsidRPr="00B4000E" w:rsidRDefault="00070054" w:rsidP="00070054">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c)</w:t>
      </w:r>
      <w:r w:rsidRPr="00B4000E">
        <w:rPr>
          <w:rFonts w:ascii="Times New Roman" w:hAnsi="Times New Roman" w:cs="Times New Roman"/>
          <w:sz w:val="24"/>
          <w:szCs w:val="24"/>
        </w:rPr>
        <w:tab/>
        <w:t>nem minősül a társasági adóról és az osztalékadóról szóló törvény szerint meghatározott ellenőrzött külföldi társaságnak,</w:t>
      </w:r>
    </w:p>
    <w:p w14:paraId="34540C6A" w14:textId="77777777" w:rsidR="00070054" w:rsidRPr="00B4000E" w:rsidRDefault="00070054" w:rsidP="00070054">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d)</w:t>
      </w:r>
      <w:r w:rsidRPr="00B4000E">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176D1C2C" w14:textId="77777777" w:rsidR="00070054" w:rsidRDefault="00070054" w:rsidP="00070054">
      <w:pPr>
        <w:spacing w:after="120" w:line="288" w:lineRule="auto"/>
        <w:jc w:val="both"/>
        <w:rPr>
          <w:rFonts w:ascii="Times New Roman" w:hAnsi="Times New Roman" w:cs="Times New Roman"/>
          <w:sz w:val="24"/>
          <w:szCs w:val="24"/>
        </w:rPr>
      </w:pPr>
    </w:p>
    <w:p w14:paraId="4FDE7968" w14:textId="77777777" w:rsidR="00070054" w:rsidRPr="00B4000E" w:rsidRDefault="00070054" w:rsidP="00070054">
      <w:pPr>
        <w:spacing w:after="120" w:line="288" w:lineRule="auto"/>
        <w:jc w:val="both"/>
        <w:rPr>
          <w:rFonts w:ascii="Times New Roman" w:hAnsi="Times New Roman" w:cs="Times New Roman"/>
          <w:sz w:val="24"/>
          <w:szCs w:val="24"/>
        </w:rPr>
      </w:pPr>
    </w:p>
    <w:p w14:paraId="24E4782E" w14:textId="77777777" w:rsidR="00070054" w:rsidRPr="00325FA9" w:rsidRDefault="00070054" w:rsidP="00070054">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6BE337AD" w14:textId="77777777" w:rsidR="00070054" w:rsidRDefault="00070054" w:rsidP="00070054">
      <w:pPr>
        <w:spacing w:after="120" w:line="288" w:lineRule="auto"/>
        <w:jc w:val="both"/>
        <w:rPr>
          <w:rFonts w:ascii="Times New Roman" w:eastAsia="Times New Roman" w:hAnsi="Times New Roman" w:cs="Times New Roman"/>
          <w:color w:val="000000"/>
          <w:sz w:val="24"/>
          <w:szCs w:val="24"/>
          <w:lang w:eastAsia="x-none"/>
        </w:rPr>
      </w:pPr>
    </w:p>
    <w:p w14:paraId="06DBE62E" w14:textId="77777777" w:rsidR="00070054" w:rsidRPr="00325FA9" w:rsidRDefault="00070054" w:rsidP="00070054">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070054" w:rsidRPr="00325FA9" w14:paraId="2E92EA91" w14:textId="77777777" w:rsidTr="00AE7AF3">
        <w:tc>
          <w:tcPr>
            <w:tcW w:w="4115" w:type="dxa"/>
          </w:tcPr>
          <w:p w14:paraId="3D1A2FC7" w14:textId="77777777" w:rsidR="00070054" w:rsidRDefault="00070054" w:rsidP="00AE7AF3">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p w14:paraId="30A7C08F" w14:textId="77777777" w:rsidR="00070054" w:rsidRPr="00325FA9" w:rsidRDefault="00070054" w:rsidP="00AE7AF3">
            <w:pPr>
              <w:spacing w:before="120" w:after="0" w:line="288" w:lineRule="auto"/>
              <w:jc w:val="center"/>
              <w:rPr>
                <w:rFonts w:ascii="Times New Roman" w:hAnsi="Times New Roman" w:cs="Times New Roman"/>
                <w:sz w:val="24"/>
              </w:rPr>
            </w:pPr>
          </w:p>
        </w:tc>
      </w:tr>
    </w:tbl>
    <w:p w14:paraId="553D947E" w14:textId="77777777" w:rsidR="00070054" w:rsidRPr="00A573A0" w:rsidRDefault="00070054" w:rsidP="00070054">
      <w:pPr>
        <w:rPr>
          <w:rFonts w:ascii="Garamond" w:hAnsi="Garamond"/>
          <w:iCs/>
        </w:rPr>
      </w:pPr>
    </w:p>
    <w:p w14:paraId="36767B1E" w14:textId="77777777" w:rsidR="00070054" w:rsidRPr="00D06C2F" w:rsidRDefault="00070054" w:rsidP="00070054">
      <w:pPr>
        <w:pStyle w:val="NormlWeb"/>
        <w:spacing w:before="0" w:beforeAutospacing="0" w:after="120" w:afterAutospacing="0" w:line="288" w:lineRule="auto"/>
        <w:jc w:val="both"/>
      </w:pPr>
    </w:p>
    <w:p w14:paraId="7A5E0377" w14:textId="77777777" w:rsidR="00070054" w:rsidRPr="00D06C2F" w:rsidRDefault="00070054" w:rsidP="00070054">
      <w:pPr>
        <w:pStyle w:val="NormlWeb"/>
        <w:spacing w:before="0" w:beforeAutospacing="0" w:after="120" w:afterAutospacing="0" w:line="288" w:lineRule="auto"/>
        <w:jc w:val="both"/>
      </w:pPr>
    </w:p>
    <w:p w14:paraId="03B7D6B5" w14:textId="77777777" w:rsidR="00070054" w:rsidRDefault="00070054" w:rsidP="00070054">
      <w:pPr>
        <w:spacing w:after="160" w:line="259" w:lineRule="auto"/>
        <w:rPr>
          <w:rFonts w:ascii="Times New Roman" w:eastAsia="Times New Roman" w:hAnsi="Times New Roman" w:cs="Times New Roman"/>
          <w:sz w:val="24"/>
          <w:szCs w:val="24"/>
          <w:lang w:eastAsia="hu-HU"/>
        </w:rPr>
      </w:pPr>
      <w:r>
        <w:br w:type="page"/>
      </w:r>
    </w:p>
    <w:p w14:paraId="30D07D55" w14:textId="77777777" w:rsidR="00070054" w:rsidRPr="00B4000E" w:rsidRDefault="00070054" w:rsidP="00070054">
      <w:pPr>
        <w:spacing w:after="120" w:line="288"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Pr="00B4000E">
        <w:rPr>
          <w:rFonts w:ascii="Times New Roman" w:hAnsi="Times New Roman" w:cs="Times New Roman"/>
          <w:b/>
          <w:bCs/>
          <w:sz w:val="24"/>
          <w:szCs w:val="24"/>
        </w:rPr>
        <w:t>számú melléklet</w:t>
      </w:r>
    </w:p>
    <w:p w14:paraId="4964E472" w14:textId="77777777" w:rsidR="00070054" w:rsidRPr="00B4000E" w:rsidRDefault="00070054" w:rsidP="00070054">
      <w:pPr>
        <w:spacing w:after="120" w:line="288" w:lineRule="auto"/>
        <w:rPr>
          <w:rFonts w:ascii="Times New Roman" w:hAnsi="Times New Roman" w:cs="Times New Roman"/>
          <w:b/>
          <w:bCs/>
          <w:sz w:val="24"/>
          <w:szCs w:val="24"/>
        </w:rPr>
      </w:pPr>
    </w:p>
    <w:p w14:paraId="3E9CB697" w14:textId="77777777" w:rsidR="00070054" w:rsidRPr="00B4000E" w:rsidRDefault="00070054" w:rsidP="00070054">
      <w:pPr>
        <w:spacing w:after="120" w:line="288" w:lineRule="auto"/>
        <w:jc w:val="center"/>
        <w:rPr>
          <w:rFonts w:ascii="Times New Roman" w:hAnsi="Times New Roman" w:cs="Times New Roman"/>
          <w:b/>
          <w:bCs/>
          <w:sz w:val="24"/>
          <w:szCs w:val="24"/>
        </w:rPr>
      </w:pPr>
      <w:r>
        <w:rPr>
          <w:rFonts w:ascii="Times New Roman" w:hAnsi="Times New Roman" w:cs="Times New Roman"/>
          <w:b/>
          <w:bCs/>
          <w:sz w:val="24"/>
          <w:szCs w:val="24"/>
        </w:rPr>
        <w:t>Összeférhetetlenségi és titoktartási nyilatkozat</w:t>
      </w:r>
    </w:p>
    <w:p w14:paraId="1D159C25" w14:textId="77777777" w:rsidR="00070054" w:rsidRPr="00B4000E" w:rsidRDefault="00070054" w:rsidP="00070054">
      <w:pPr>
        <w:spacing w:after="120" w:line="288" w:lineRule="auto"/>
        <w:jc w:val="center"/>
        <w:rPr>
          <w:rFonts w:ascii="Times New Roman" w:hAnsi="Times New Roman" w:cs="Times New Roman"/>
          <w:b/>
          <w:bCs/>
          <w:sz w:val="24"/>
          <w:szCs w:val="24"/>
        </w:rPr>
      </w:pPr>
    </w:p>
    <w:p w14:paraId="6113F063" w14:textId="77777777" w:rsidR="00070054" w:rsidRPr="00B4000E" w:rsidRDefault="00070054" w:rsidP="00070054">
      <w:pPr>
        <w:spacing w:after="120" w:line="288" w:lineRule="auto"/>
        <w:rPr>
          <w:rFonts w:ascii="Times New Roman" w:hAnsi="Times New Roman" w:cs="Times New Roman"/>
          <w:sz w:val="24"/>
          <w:szCs w:val="24"/>
        </w:rPr>
      </w:pPr>
      <w:r w:rsidRPr="00B4000E">
        <w:rPr>
          <w:rFonts w:ascii="Times New Roman" w:hAnsi="Times New Roman" w:cs="Times New Roman"/>
          <w:sz w:val="24"/>
          <w:szCs w:val="24"/>
        </w:rPr>
        <w:t xml:space="preserve">Alulírott …………………………………………………… (Pályázó neve) </w:t>
      </w:r>
    </w:p>
    <w:p w14:paraId="54F9E19A" w14:textId="77777777" w:rsidR="00070054" w:rsidRPr="00B4000E" w:rsidRDefault="00070054" w:rsidP="00070054">
      <w:pPr>
        <w:spacing w:after="120" w:line="288" w:lineRule="auto"/>
        <w:rPr>
          <w:rFonts w:ascii="Times New Roman" w:hAnsi="Times New Roman" w:cs="Times New Roman"/>
          <w:sz w:val="24"/>
          <w:szCs w:val="24"/>
        </w:rPr>
      </w:pPr>
    </w:p>
    <w:p w14:paraId="1150B068" w14:textId="5CAAD620" w:rsidR="00070054" w:rsidRPr="00B4000E" w:rsidRDefault="00070054" w:rsidP="00070054">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 xml:space="preserve">A </w:t>
      </w:r>
      <w:r w:rsidRPr="00B4000E">
        <w:rPr>
          <w:rFonts w:ascii="Times New Roman" w:hAnsi="Times New Roman" w:cs="Times New Roman"/>
          <w:b/>
          <w:bCs/>
          <w:sz w:val="24"/>
          <w:szCs w:val="24"/>
        </w:rPr>
        <w:t>Váci Városfejlesztő Kft.</w:t>
      </w:r>
      <w:r w:rsidRPr="00B4000E">
        <w:rPr>
          <w:rFonts w:ascii="Times New Roman" w:hAnsi="Times New Roman" w:cs="Times New Roman"/>
          <w:sz w:val="24"/>
          <w:szCs w:val="24"/>
        </w:rPr>
        <w:t xml:space="preserve"> (2600 Vác, Köztársaság út 34.) mint Ajánlatkérő által kezdeményezett </w:t>
      </w:r>
      <w:r w:rsidRPr="00B4000E">
        <w:rPr>
          <w:rFonts w:ascii="Times New Roman" w:hAnsi="Times New Roman" w:cs="Times New Roman"/>
          <w:b/>
          <w:bCs/>
          <w:sz w:val="24"/>
          <w:szCs w:val="24"/>
        </w:rPr>
        <w:t>„</w:t>
      </w:r>
      <w:r w:rsidRPr="002F4FB1">
        <w:rPr>
          <w:rFonts w:ascii="Times New Roman" w:hAnsi="Times New Roman" w:cs="Times New Roman"/>
          <w:b/>
          <w:bCs/>
          <w:sz w:val="24"/>
          <w:szCs w:val="24"/>
        </w:rPr>
        <w:t>Informatikai szolgáltatások beszerzése</w:t>
      </w:r>
      <w:r w:rsidRPr="00B4000E">
        <w:rPr>
          <w:rFonts w:ascii="Times New Roman" w:hAnsi="Times New Roman" w:cs="Times New Roman"/>
          <w:b/>
          <w:bCs/>
          <w:sz w:val="24"/>
          <w:szCs w:val="24"/>
        </w:rPr>
        <w:t>”</w:t>
      </w:r>
      <w:r w:rsidRPr="00B4000E">
        <w:rPr>
          <w:rFonts w:ascii="Times New Roman" w:hAnsi="Times New Roman" w:cs="Times New Roman"/>
          <w:sz w:val="24"/>
          <w:szCs w:val="24"/>
        </w:rPr>
        <w:t xml:space="preserve"> tárgyú közbeszerzési értékhatárt el nem érő beszerzési eljárásban való közreműködésem kapcsán kijelentem, hogy:</w:t>
      </w:r>
    </w:p>
    <w:p w14:paraId="5F8C48FE" w14:textId="77777777" w:rsidR="00070054" w:rsidRPr="00B4000E" w:rsidRDefault="00070054" w:rsidP="00070054">
      <w:pPr>
        <w:numPr>
          <w:ilvl w:val="0"/>
          <w:numId w:val="16"/>
        </w:numPr>
        <w:spacing w:after="0" w:line="288" w:lineRule="auto"/>
        <w:ind w:left="851" w:hanging="284"/>
        <w:jc w:val="both"/>
        <w:rPr>
          <w:rFonts w:ascii="Times New Roman" w:hAnsi="Times New Roman" w:cs="Times New Roman"/>
          <w:sz w:val="24"/>
          <w:szCs w:val="24"/>
          <w:lang w:val="x-none"/>
        </w:rPr>
      </w:pPr>
      <w:r w:rsidRPr="00B4000E">
        <w:rPr>
          <w:rFonts w:ascii="Times New Roman" w:hAnsi="Times New Roman" w:cs="Times New Roman"/>
          <w:sz w:val="24"/>
          <w:szCs w:val="24"/>
          <w:lang w:val="x-none"/>
        </w:rPr>
        <w:t xml:space="preserve">az eljárás kapcsán velem szemben nem áll fenn összeférhetetlenség, </w:t>
      </w:r>
    </w:p>
    <w:p w14:paraId="23D90F7E" w14:textId="77777777" w:rsidR="00070054" w:rsidRPr="00B4000E" w:rsidRDefault="00070054" w:rsidP="00070054">
      <w:pPr>
        <w:numPr>
          <w:ilvl w:val="0"/>
          <w:numId w:val="16"/>
        </w:numPr>
        <w:spacing w:after="0" w:line="288" w:lineRule="auto"/>
        <w:ind w:left="851" w:hanging="284"/>
        <w:jc w:val="both"/>
        <w:rPr>
          <w:rFonts w:ascii="Times New Roman" w:hAnsi="Times New Roman" w:cs="Times New Roman"/>
          <w:sz w:val="24"/>
          <w:szCs w:val="24"/>
          <w:lang w:val="x-none"/>
        </w:rPr>
      </w:pPr>
      <w:r w:rsidRPr="00B4000E">
        <w:rPr>
          <w:rFonts w:ascii="Times New Roman" w:hAnsi="Times New Roman" w:cs="Times New Roman"/>
          <w:sz w:val="24"/>
          <w:szCs w:val="24"/>
          <w:lang w:val="x-none"/>
        </w:rPr>
        <w:t>funkcióim és feladataim pártatlan gyakorlásában semmilyen tény, körülmény nem akadályoz,</w:t>
      </w:r>
    </w:p>
    <w:p w14:paraId="593418BB" w14:textId="77777777" w:rsidR="00070054" w:rsidRPr="00B4000E" w:rsidRDefault="00070054" w:rsidP="00070054">
      <w:pPr>
        <w:numPr>
          <w:ilvl w:val="0"/>
          <w:numId w:val="16"/>
        </w:numPr>
        <w:spacing w:after="120" w:line="288" w:lineRule="auto"/>
        <w:ind w:left="851" w:hanging="284"/>
        <w:jc w:val="both"/>
        <w:rPr>
          <w:rFonts w:ascii="Times New Roman" w:hAnsi="Times New Roman" w:cs="Times New Roman"/>
          <w:sz w:val="24"/>
          <w:szCs w:val="24"/>
          <w:lang w:val="x-none"/>
        </w:rPr>
      </w:pPr>
      <w:r w:rsidRPr="00B4000E">
        <w:rPr>
          <w:rFonts w:ascii="Times New Roman" w:hAnsi="Times New Roman" w:cs="Times New Roman"/>
          <w:sz w:val="24"/>
          <w:szCs w:val="24"/>
          <w:lang w:val="x-none"/>
        </w:rPr>
        <w:t xml:space="preserve">így különösen gazdasági érdek vagy az eljárásban részt vevő gazdasági szereplővel fennálló más közös érdekeim nincsenek. </w:t>
      </w:r>
    </w:p>
    <w:p w14:paraId="3EA5B478" w14:textId="77777777" w:rsidR="00070054" w:rsidRPr="00B4000E" w:rsidRDefault="00070054" w:rsidP="00070054">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Kijelentem továbbá, hogy az eljárás során a beszerzés tárgyával kapcsolatban tudomásomra jutott információkat, adatokat, üzleti titkokat harmadik személynek, így különösen illetéktelen személynek, szervezetnek sem az eljárás alatt, sem azt követően – jogszabályban meghatározott kötelezettség kivételével - tudomására nem hozom.</w:t>
      </w:r>
    </w:p>
    <w:p w14:paraId="76094711" w14:textId="77777777" w:rsidR="00070054" w:rsidRPr="00B4000E" w:rsidRDefault="00070054" w:rsidP="00070054">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Tudomással bírok az összeférhetetlenség fennállásának és a titoktartási kötelezettségem megszegésének jogkövetkezményeiről. Jelen nyilatkozatot a jogkövetkezmények ismeretében, minden befolyásolástól mentesen, saját kezűleg az alulírott helyen és napon írom alá.</w:t>
      </w:r>
    </w:p>
    <w:p w14:paraId="5CF85175" w14:textId="77777777" w:rsidR="00070054" w:rsidRDefault="00070054" w:rsidP="00070054">
      <w:pPr>
        <w:spacing w:after="120" w:line="288" w:lineRule="auto"/>
        <w:rPr>
          <w:rFonts w:ascii="Times New Roman" w:hAnsi="Times New Roman" w:cs="Times New Roman"/>
          <w:sz w:val="24"/>
          <w:szCs w:val="24"/>
        </w:rPr>
      </w:pPr>
    </w:p>
    <w:p w14:paraId="3D59E021" w14:textId="77777777" w:rsidR="00070054" w:rsidRPr="00B4000E" w:rsidRDefault="00070054" w:rsidP="00070054">
      <w:pPr>
        <w:spacing w:after="120" w:line="288" w:lineRule="auto"/>
        <w:rPr>
          <w:rFonts w:ascii="Times New Roman" w:hAnsi="Times New Roman" w:cs="Times New Roman"/>
          <w:sz w:val="24"/>
          <w:szCs w:val="24"/>
        </w:rPr>
      </w:pPr>
    </w:p>
    <w:p w14:paraId="3BF817AC" w14:textId="77777777" w:rsidR="00070054" w:rsidRPr="00325FA9" w:rsidRDefault="00070054" w:rsidP="00070054">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37B0F87A" w14:textId="77777777" w:rsidR="00070054" w:rsidRDefault="00070054" w:rsidP="00070054">
      <w:pPr>
        <w:spacing w:after="120" w:line="288" w:lineRule="auto"/>
        <w:jc w:val="both"/>
        <w:rPr>
          <w:rFonts w:ascii="Times New Roman" w:eastAsia="Times New Roman" w:hAnsi="Times New Roman" w:cs="Times New Roman"/>
          <w:color w:val="000000"/>
          <w:sz w:val="24"/>
          <w:szCs w:val="24"/>
          <w:lang w:eastAsia="x-none"/>
        </w:rPr>
      </w:pPr>
    </w:p>
    <w:p w14:paraId="1B3935BE" w14:textId="77777777" w:rsidR="00070054" w:rsidRPr="00325FA9" w:rsidRDefault="00070054" w:rsidP="00070054">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070054" w:rsidRPr="00325FA9" w14:paraId="3D101484" w14:textId="77777777" w:rsidTr="00AE7AF3">
        <w:tc>
          <w:tcPr>
            <w:tcW w:w="3260" w:type="dxa"/>
          </w:tcPr>
          <w:p w14:paraId="7CCF7031" w14:textId="77777777" w:rsidR="00070054" w:rsidRPr="00325FA9" w:rsidRDefault="00070054" w:rsidP="00AE7AF3">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tc>
      </w:tr>
    </w:tbl>
    <w:p w14:paraId="2CEFEA97" w14:textId="77777777" w:rsidR="00070054" w:rsidRPr="00A573A0" w:rsidRDefault="00070054" w:rsidP="00070054">
      <w:pPr>
        <w:spacing w:after="120" w:line="288" w:lineRule="auto"/>
        <w:rPr>
          <w:rFonts w:ascii="Times New Roman" w:hAnsi="Times New Roman" w:cs="Times New Roman"/>
          <w:b/>
          <w:bCs/>
          <w:sz w:val="24"/>
          <w:szCs w:val="24"/>
        </w:rPr>
      </w:pPr>
      <w:r w:rsidRPr="00A573A0">
        <w:rPr>
          <w:rFonts w:ascii="Times New Roman" w:hAnsi="Times New Roman" w:cs="Times New Roman"/>
          <w:b/>
          <w:bCs/>
          <w:sz w:val="24"/>
          <w:szCs w:val="24"/>
        </w:rPr>
        <w:br w:type="page"/>
      </w:r>
    </w:p>
    <w:p w14:paraId="1EB63C89" w14:textId="41029C61" w:rsidR="00070054" w:rsidRPr="004D34F9" w:rsidRDefault="00070054" w:rsidP="00070054">
      <w:pPr>
        <w:tabs>
          <w:tab w:val="num" w:pos="720"/>
        </w:tabs>
        <w:spacing w:after="120" w:line="288"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7</w:t>
      </w:r>
      <w:r w:rsidRPr="004D34F9">
        <w:rPr>
          <w:rFonts w:ascii="Times New Roman" w:hAnsi="Times New Roman" w:cs="Times New Roman"/>
          <w:b/>
          <w:bCs/>
          <w:sz w:val="24"/>
          <w:szCs w:val="24"/>
        </w:rPr>
        <w:t>.számú melléklet</w:t>
      </w:r>
    </w:p>
    <w:p w14:paraId="503D1F5F" w14:textId="77777777" w:rsidR="00070054" w:rsidRPr="004D34F9" w:rsidRDefault="00070054" w:rsidP="00070054">
      <w:pPr>
        <w:spacing w:after="120" w:line="288" w:lineRule="auto"/>
        <w:jc w:val="center"/>
        <w:rPr>
          <w:rFonts w:ascii="Times New Roman" w:hAnsi="Times New Roman" w:cs="Times New Roman"/>
          <w:b/>
          <w:sz w:val="24"/>
          <w:szCs w:val="24"/>
        </w:rPr>
      </w:pPr>
    </w:p>
    <w:p w14:paraId="53E963EA" w14:textId="77777777" w:rsidR="00070054" w:rsidRPr="004D34F9" w:rsidRDefault="00070054" w:rsidP="00070054">
      <w:pPr>
        <w:spacing w:after="120" w:line="288" w:lineRule="auto"/>
        <w:jc w:val="center"/>
        <w:rPr>
          <w:rFonts w:ascii="Times New Roman" w:hAnsi="Times New Roman" w:cs="Times New Roman"/>
          <w:b/>
          <w:sz w:val="24"/>
          <w:szCs w:val="24"/>
        </w:rPr>
      </w:pPr>
      <w:r w:rsidRPr="004D34F9">
        <w:rPr>
          <w:rFonts w:ascii="Times New Roman" w:hAnsi="Times New Roman" w:cs="Times New Roman"/>
          <w:b/>
          <w:sz w:val="24"/>
          <w:szCs w:val="24"/>
        </w:rPr>
        <w:t>Nyilatkozat a referenciáról</w:t>
      </w:r>
    </w:p>
    <w:p w14:paraId="3BAAF122" w14:textId="77777777" w:rsidR="00070054" w:rsidRPr="004D34F9" w:rsidRDefault="00070054" w:rsidP="00070054">
      <w:pPr>
        <w:spacing w:after="120" w:line="288" w:lineRule="auto"/>
        <w:jc w:val="center"/>
        <w:rPr>
          <w:rFonts w:ascii="Times New Roman" w:hAnsi="Times New Roman" w:cs="Times New Roman"/>
          <w:sz w:val="24"/>
          <w:szCs w:val="24"/>
        </w:rPr>
      </w:pPr>
      <w:r w:rsidRPr="004D34F9">
        <w:rPr>
          <w:rFonts w:ascii="Times New Roman" w:hAnsi="Times New Roman" w:cs="Times New Roman"/>
          <w:sz w:val="24"/>
          <w:szCs w:val="24"/>
        </w:rPr>
        <w:t>(minta)</w:t>
      </w:r>
    </w:p>
    <w:p w14:paraId="27F17920" w14:textId="77777777" w:rsidR="00070054" w:rsidRPr="004D34F9" w:rsidRDefault="00070054" w:rsidP="00070054">
      <w:pPr>
        <w:spacing w:after="120" w:line="288" w:lineRule="auto"/>
        <w:jc w:val="both"/>
        <w:rPr>
          <w:rFonts w:ascii="Times New Roman" w:hAnsi="Times New Roman" w:cs="Times New Roman"/>
          <w:sz w:val="24"/>
          <w:szCs w:val="24"/>
        </w:rPr>
      </w:pPr>
    </w:p>
    <w:p w14:paraId="75C076F2" w14:textId="77777777" w:rsidR="00070054" w:rsidRPr="004D34F9" w:rsidRDefault="00070054" w:rsidP="00070054">
      <w:pPr>
        <w:spacing w:after="120" w:line="288" w:lineRule="auto"/>
        <w:jc w:val="both"/>
        <w:rPr>
          <w:rFonts w:ascii="Times New Roman" w:hAnsi="Times New Roman" w:cs="Times New Roman"/>
          <w:sz w:val="24"/>
          <w:szCs w:val="24"/>
        </w:rPr>
      </w:pPr>
      <w:r w:rsidRPr="004D34F9">
        <w:rPr>
          <w:rFonts w:ascii="Times New Roman" w:hAnsi="Times New Roman" w:cs="Times New Roman"/>
          <w:sz w:val="24"/>
          <w:szCs w:val="24"/>
        </w:rPr>
        <w:t>A ……</w:t>
      </w:r>
      <w:proofErr w:type="gramStart"/>
      <w:r w:rsidRPr="004D34F9">
        <w:rPr>
          <w:rFonts w:ascii="Times New Roman" w:hAnsi="Times New Roman" w:cs="Times New Roman"/>
          <w:sz w:val="24"/>
          <w:szCs w:val="24"/>
        </w:rPr>
        <w:t>…….</w:t>
      </w:r>
      <w:proofErr w:type="gramEnd"/>
      <w:r w:rsidRPr="004D34F9">
        <w:rPr>
          <w:rFonts w:ascii="Times New Roman" w:hAnsi="Times New Roman" w:cs="Times New Roman"/>
          <w:sz w:val="24"/>
          <w:szCs w:val="24"/>
        </w:rPr>
        <w:t>. …………….. (Kft, Rt, Bt) az alábbi beszerzés tárgyának megfelelő feladatokat végezte:</w:t>
      </w:r>
    </w:p>
    <w:p w14:paraId="73A01633" w14:textId="77777777" w:rsidR="00070054" w:rsidRPr="004D34F9" w:rsidRDefault="00070054" w:rsidP="00070054">
      <w:pPr>
        <w:spacing w:after="120" w:line="288" w:lineRule="auto"/>
        <w:jc w:val="both"/>
        <w:rPr>
          <w:rFonts w:ascii="Times New Roman" w:hAnsi="Times New Roman" w:cs="Times New Roman"/>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9"/>
        <w:gridCol w:w="1803"/>
        <w:gridCol w:w="1815"/>
        <w:gridCol w:w="1830"/>
      </w:tblGrid>
      <w:tr w:rsidR="00070054" w:rsidRPr="004D34F9" w14:paraId="48823BFC" w14:textId="77777777" w:rsidTr="00AE7AF3">
        <w:tc>
          <w:tcPr>
            <w:tcW w:w="1842" w:type="dxa"/>
            <w:shd w:val="clear" w:color="auto" w:fill="auto"/>
          </w:tcPr>
          <w:p w14:paraId="5F809F22"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Szerződés tárgya</w:t>
            </w:r>
          </w:p>
        </w:tc>
        <w:tc>
          <w:tcPr>
            <w:tcW w:w="1842" w:type="dxa"/>
            <w:shd w:val="clear" w:color="auto" w:fill="auto"/>
          </w:tcPr>
          <w:p w14:paraId="6465B7E3"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időtartama</w:t>
            </w:r>
          </w:p>
        </w:tc>
        <w:tc>
          <w:tcPr>
            <w:tcW w:w="1842" w:type="dxa"/>
            <w:shd w:val="clear" w:color="auto" w:fill="auto"/>
          </w:tcPr>
          <w:p w14:paraId="2D4C65D1"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összege</w:t>
            </w:r>
          </w:p>
        </w:tc>
        <w:tc>
          <w:tcPr>
            <w:tcW w:w="1842" w:type="dxa"/>
            <w:shd w:val="clear" w:color="auto" w:fill="auto"/>
          </w:tcPr>
          <w:p w14:paraId="66EAE169"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w:t>
            </w:r>
            <w:r w:rsidRPr="004D34F9">
              <w:rPr>
                <w:rFonts w:ascii="Times New Roman" w:eastAsia="Times New Roman" w:hAnsi="Times New Roman" w:cs="Times New Roman"/>
                <w:sz w:val="24"/>
                <w:szCs w:val="24"/>
              </w:rPr>
              <w:t xml:space="preserve"> neve, címe</w:t>
            </w:r>
          </w:p>
        </w:tc>
        <w:tc>
          <w:tcPr>
            <w:tcW w:w="1842" w:type="dxa"/>
            <w:shd w:val="clear" w:color="auto" w:fill="auto"/>
          </w:tcPr>
          <w:p w14:paraId="5BD654DB"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Kapcsolattartó elérhetősége</w:t>
            </w:r>
          </w:p>
        </w:tc>
      </w:tr>
      <w:tr w:rsidR="00070054" w:rsidRPr="004D34F9" w14:paraId="34AB8307" w14:textId="77777777" w:rsidTr="00AE7AF3">
        <w:trPr>
          <w:trHeight w:val="534"/>
        </w:trPr>
        <w:tc>
          <w:tcPr>
            <w:tcW w:w="1842" w:type="dxa"/>
            <w:shd w:val="clear" w:color="auto" w:fill="auto"/>
          </w:tcPr>
          <w:p w14:paraId="47441800"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A598F98"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8E67AA7"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CFC60F7"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920A6CB"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p>
        </w:tc>
      </w:tr>
      <w:tr w:rsidR="00070054" w:rsidRPr="004D34F9" w14:paraId="2C826FC3" w14:textId="77777777" w:rsidTr="00AE7AF3">
        <w:trPr>
          <w:trHeight w:val="570"/>
        </w:trPr>
        <w:tc>
          <w:tcPr>
            <w:tcW w:w="1842" w:type="dxa"/>
            <w:shd w:val="clear" w:color="auto" w:fill="auto"/>
          </w:tcPr>
          <w:p w14:paraId="32CE6FBF"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4A1C1D0"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C9510B8"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DAF399C"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0641FC8D"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p>
        </w:tc>
      </w:tr>
      <w:tr w:rsidR="00070054" w:rsidRPr="004D34F9" w14:paraId="7769C8C5" w14:textId="77777777" w:rsidTr="00AE7AF3">
        <w:trPr>
          <w:trHeight w:val="550"/>
        </w:trPr>
        <w:tc>
          <w:tcPr>
            <w:tcW w:w="1842" w:type="dxa"/>
            <w:shd w:val="clear" w:color="auto" w:fill="auto"/>
          </w:tcPr>
          <w:p w14:paraId="23064AB5"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36CC471"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EB8EFDA"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7D65F00"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60776EA" w14:textId="77777777" w:rsidR="00070054" w:rsidRPr="004D34F9" w:rsidRDefault="00070054" w:rsidP="00AE7AF3">
            <w:pPr>
              <w:spacing w:after="120" w:line="288" w:lineRule="auto"/>
              <w:jc w:val="center"/>
              <w:rPr>
                <w:rFonts w:ascii="Times New Roman" w:eastAsia="Times New Roman" w:hAnsi="Times New Roman" w:cs="Times New Roman"/>
                <w:sz w:val="24"/>
                <w:szCs w:val="24"/>
              </w:rPr>
            </w:pPr>
          </w:p>
        </w:tc>
      </w:tr>
    </w:tbl>
    <w:p w14:paraId="30481EA2" w14:textId="77777777" w:rsidR="00070054" w:rsidRPr="004D34F9" w:rsidRDefault="00070054" w:rsidP="00070054">
      <w:pPr>
        <w:spacing w:after="120" w:line="288" w:lineRule="auto"/>
        <w:jc w:val="both"/>
        <w:rPr>
          <w:rFonts w:ascii="Times New Roman" w:hAnsi="Times New Roman" w:cs="Times New Roman"/>
          <w:sz w:val="24"/>
          <w:szCs w:val="24"/>
        </w:rPr>
      </w:pPr>
    </w:p>
    <w:p w14:paraId="59CC0A70" w14:textId="77777777" w:rsidR="00070054" w:rsidRPr="004D34F9" w:rsidRDefault="00070054" w:rsidP="00070054">
      <w:pPr>
        <w:spacing w:after="120" w:line="288" w:lineRule="auto"/>
        <w:jc w:val="both"/>
        <w:rPr>
          <w:rFonts w:ascii="Times New Roman" w:hAnsi="Times New Roman" w:cs="Times New Roman"/>
          <w:sz w:val="24"/>
          <w:szCs w:val="24"/>
        </w:rPr>
      </w:pPr>
    </w:p>
    <w:p w14:paraId="03B93F83" w14:textId="77777777" w:rsidR="00070054" w:rsidRPr="00325FA9" w:rsidRDefault="00070054" w:rsidP="00070054">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74C62960" w14:textId="77777777" w:rsidR="00070054" w:rsidRDefault="00070054" w:rsidP="00070054">
      <w:pPr>
        <w:spacing w:after="120" w:line="288" w:lineRule="auto"/>
        <w:jc w:val="both"/>
        <w:rPr>
          <w:rFonts w:ascii="Times New Roman" w:eastAsia="Times New Roman" w:hAnsi="Times New Roman" w:cs="Times New Roman"/>
          <w:color w:val="000000"/>
          <w:sz w:val="24"/>
          <w:szCs w:val="24"/>
          <w:lang w:eastAsia="x-none"/>
        </w:rPr>
      </w:pPr>
    </w:p>
    <w:p w14:paraId="712E4F31" w14:textId="77777777" w:rsidR="00070054" w:rsidRPr="00325FA9" w:rsidRDefault="00070054" w:rsidP="00070054">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070054" w:rsidRPr="00325FA9" w14:paraId="22C1BAE8" w14:textId="77777777" w:rsidTr="00AE7AF3">
        <w:tc>
          <w:tcPr>
            <w:tcW w:w="4115" w:type="dxa"/>
          </w:tcPr>
          <w:p w14:paraId="18A10CCE" w14:textId="77777777" w:rsidR="00070054" w:rsidRDefault="00070054" w:rsidP="00AE7AF3">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p w14:paraId="7574F401" w14:textId="77777777" w:rsidR="00070054" w:rsidRPr="00325FA9" w:rsidRDefault="00070054" w:rsidP="00AE7AF3">
            <w:pPr>
              <w:spacing w:before="120" w:after="0" w:line="288" w:lineRule="auto"/>
              <w:jc w:val="center"/>
              <w:rPr>
                <w:rFonts w:ascii="Times New Roman" w:hAnsi="Times New Roman" w:cs="Times New Roman"/>
                <w:sz w:val="24"/>
              </w:rPr>
            </w:pPr>
          </w:p>
        </w:tc>
      </w:tr>
    </w:tbl>
    <w:p w14:paraId="7D2C2986" w14:textId="77777777" w:rsidR="00070054" w:rsidRPr="004D34F9" w:rsidRDefault="00070054" w:rsidP="00070054">
      <w:pPr>
        <w:spacing w:after="120" w:line="288" w:lineRule="auto"/>
        <w:jc w:val="both"/>
        <w:rPr>
          <w:rFonts w:ascii="Times New Roman" w:hAnsi="Times New Roman" w:cs="Times New Roman"/>
          <w:sz w:val="24"/>
          <w:szCs w:val="24"/>
        </w:rPr>
      </w:pPr>
    </w:p>
    <w:p w14:paraId="2241F251" w14:textId="77777777" w:rsidR="00070054" w:rsidRPr="004D34F9" w:rsidRDefault="00070054" w:rsidP="00070054">
      <w:pPr>
        <w:pStyle w:val="NormlWeb"/>
        <w:spacing w:before="0" w:beforeAutospacing="0" w:after="120" w:afterAutospacing="0" w:line="288" w:lineRule="auto"/>
        <w:jc w:val="both"/>
      </w:pPr>
    </w:p>
    <w:p w14:paraId="14B2B8CE" w14:textId="77777777" w:rsidR="00DB2FB0" w:rsidRPr="0082338A" w:rsidRDefault="00DB2FB0" w:rsidP="0082338A">
      <w:pPr>
        <w:spacing w:after="120" w:line="288" w:lineRule="auto"/>
        <w:jc w:val="both"/>
        <w:rPr>
          <w:rFonts w:ascii="Times New Roman" w:eastAsia="Times New Roman" w:hAnsi="Times New Roman" w:cs="Times New Roman"/>
          <w:bCs/>
          <w:sz w:val="24"/>
          <w:szCs w:val="24"/>
          <w:lang w:eastAsia="hu-HU"/>
        </w:rPr>
      </w:pPr>
    </w:p>
    <w:sectPr w:rsidR="00DB2FB0" w:rsidRPr="0082338A">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D993" w14:textId="77777777" w:rsidR="00AE7AF3" w:rsidRDefault="00AE7AF3" w:rsidP="0082338A">
      <w:pPr>
        <w:spacing w:after="0" w:line="240" w:lineRule="auto"/>
      </w:pPr>
      <w:r>
        <w:separator/>
      </w:r>
    </w:p>
  </w:endnote>
  <w:endnote w:type="continuationSeparator" w:id="0">
    <w:p w14:paraId="4EC88BEB" w14:textId="77777777" w:rsidR="00AE7AF3" w:rsidRDefault="00AE7AF3" w:rsidP="0082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659894226"/>
      <w:docPartObj>
        <w:docPartGallery w:val="Page Numbers (Bottom of Page)"/>
        <w:docPartUnique/>
      </w:docPartObj>
    </w:sdtPr>
    <w:sdtEndPr/>
    <w:sdtContent>
      <w:p w14:paraId="57F9E2EC" w14:textId="05FB68A8" w:rsidR="00AE7AF3" w:rsidRPr="0082338A" w:rsidRDefault="00AE7AF3" w:rsidP="0082338A">
        <w:pPr>
          <w:pStyle w:val="llb"/>
          <w:jc w:val="center"/>
          <w:rPr>
            <w:rFonts w:ascii="Times New Roman" w:hAnsi="Times New Roman" w:cs="Times New Roman"/>
            <w:sz w:val="20"/>
            <w:szCs w:val="20"/>
          </w:rPr>
        </w:pPr>
        <w:r w:rsidRPr="00B43651">
          <w:rPr>
            <w:rFonts w:ascii="Times New Roman" w:hAnsi="Times New Roman" w:cs="Times New Roman"/>
            <w:sz w:val="20"/>
            <w:szCs w:val="20"/>
          </w:rPr>
          <w:fldChar w:fldCharType="begin"/>
        </w:r>
        <w:r w:rsidRPr="00B43651">
          <w:rPr>
            <w:rFonts w:ascii="Times New Roman" w:hAnsi="Times New Roman" w:cs="Times New Roman"/>
            <w:sz w:val="20"/>
            <w:szCs w:val="20"/>
          </w:rPr>
          <w:instrText>PAGE   \* MERGEFORMAT</w:instrText>
        </w:r>
        <w:r w:rsidRPr="00B43651">
          <w:rPr>
            <w:rFonts w:ascii="Times New Roman" w:hAnsi="Times New Roman" w:cs="Times New Roman"/>
            <w:sz w:val="20"/>
            <w:szCs w:val="20"/>
          </w:rPr>
          <w:fldChar w:fldCharType="separate"/>
        </w:r>
        <w:r w:rsidR="006737E7">
          <w:rPr>
            <w:rFonts w:ascii="Times New Roman" w:hAnsi="Times New Roman" w:cs="Times New Roman"/>
            <w:noProof/>
            <w:sz w:val="20"/>
            <w:szCs w:val="20"/>
          </w:rPr>
          <w:t>21</w:t>
        </w:r>
        <w:r w:rsidRPr="00B4365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EDA0" w14:textId="77777777" w:rsidR="00AE7AF3" w:rsidRDefault="00AE7AF3" w:rsidP="0082338A">
      <w:pPr>
        <w:spacing w:after="0" w:line="240" w:lineRule="auto"/>
      </w:pPr>
      <w:r>
        <w:separator/>
      </w:r>
    </w:p>
  </w:footnote>
  <w:footnote w:type="continuationSeparator" w:id="0">
    <w:p w14:paraId="5F5931AE" w14:textId="77777777" w:rsidR="00AE7AF3" w:rsidRDefault="00AE7AF3" w:rsidP="0082338A">
      <w:pPr>
        <w:spacing w:after="0" w:line="240" w:lineRule="auto"/>
      </w:pPr>
      <w:r>
        <w:continuationSeparator/>
      </w:r>
    </w:p>
  </w:footnote>
  <w:footnote w:id="1">
    <w:p w14:paraId="09B87123" w14:textId="77777777" w:rsidR="00AE7AF3" w:rsidRDefault="00AE7AF3" w:rsidP="009725F5">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 w:id="2">
    <w:p w14:paraId="03D9111A" w14:textId="77777777" w:rsidR="00AE7AF3" w:rsidRDefault="00AE7AF3" w:rsidP="009725F5">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hybridMultilevel"/>
    <w:tmpl w:val="5AECA38C"/>
    <w:lvl w:ilvl="0" w:tplc="AA6686B2">
      <w:start w:val="1"/>
      <w:numFmt w:val="bullet"/>
      <w:lvlText w:val=""/>
      <w:lvlJc w:val="left"/>
      <w:pPr>
        <w:ind w:left="720" w:hanging="360"/>
      </w:pPr>
      <w:rPr>
        <w:rFonts w:ascii="Symbol" w:hAnsi="Symbol" w:hint="default"/>
      </w:rPr>
    </w:lvl>
    <w:lvl w:ilvl="1" w:tplc="025A7456">
      <w:start w:val="1"/>
      <w:numFmt w:val="bullet"/>
      <w:lvlText w:val="o"/>
      <w:lvlJc w:val="left"/>
      <w:pPr>
        <w:ind w:left="1440" w:hanging="360"/>
      </w:pPr>
      <w:rPr>
        <w:rFonts w:ascii="Courier New" w:hAnsi="Courier New" w:hint="default"/>
      </w:rPr>
    </w:lvl>
    <w:lvl w:ilvl="2" w:tplc="AC5E3404">
      <w:start w:val="1"/>
      <w:numFmt w:val="bullet"/>
      <w:lvlText w:val=""/>
      <w:lvlJc w:val="left"/>
      <w:pPr>
        <w:ind w:left="2160" w:hanging="360"/>
      </w:pPr>
      <w:rPr>
        <w:rFonts w:ascii="Wingdings" w:hAnsi="Wingdings" w:hint="default"/>
      </w:rPr>
    </w:lvl>
    <w:lvl w:ilvl="3" w:tplc="0902060E">
      <w:start w:val="1"/>
      <w:numFmt w:val="bullet"/>
      <w:lvlText w:val=""/>
      <w:lvlJc w:val="left"/>
      <w:pPr>
        <w:ind w:left="2880" w:hanging="360"/>
      </w:pPr>
      <w:rPr>
        <w:rFonts w:ascii="Symbol" w:hAnsi="Symbol" w:hint="default"/>
      </w:rPr>
    </w:lvl>
    <w:lvl w:ilvl="4" w:tplc="9BF8DE94">
      <w:start w:val="1"/>
      <w:numFmt w:val="bullet"/>
      <w:lvlText w:val="o"/>
      <w:lvlJc w:val="left"/>
      <w:pPr>
        <w:ind w:left="3600" w:hanging="360"/>
      </w:pPr>
      <w:rPr>
        <w:rFonts w:ascii="Courier New" w:hAnsi="Courier New" w:hint="default"/>
      </w:rPr>
    </w:lvl>
    <w:lvl w:ilvl="5" w:tplc="569C1346">
      <w:start w:val="1"/>
      <w:numFmt w:val="bullet"/>
      <w:lvlText w:val=""/>
      <w:lvlJc w:val="left"/>
      <w:pPr>
        <w:ind w:left="4320" w:hanging="360"/>
      </w:pPr>
      <w:rPr>
        <w:rFonts w:ascii="Wingdings" w:hAnsi="Wingdings" w:hint="default"/>
      </w:rPr>
    </w:lvl>
    <w:lvl w:ilvl="6" w:tplc="E7A2E7BE">
      <w:start w:val="1"/>
      <w:numFmt w:val="bullet"/>
      <w:lvlText w:val=""/>
      <w:lvlJc w:val="left"/>
      <w:pPr>
        <w:ind w:left="5040" w:hanging="360"/>
      </w:pPr>
      <w:rPr>
        <w:rFonts w:ascii="Symbol" w:hAnsi="Symbol" w:hint="default"/>
      </w:rPr>
    </w:lvl>
    <w:lvl w:ilvl="7" w:tplc="FB30227C">
      <w:start w:val="1"/>
      <w:numFmt w:val="bullet"/>
      <w:lvlText w:val="o"/>
      <w:lvlJc w:val="left"/>
      <w:pPr>
        <w:ind w:left="5760" w:hanging="360"/>
      </w:pPr>
      <w:rPr>
        <w:rFonts w:ascii="Courier New" w:hAnsi="Courier New" w:hint="default"/>
      </w:rPr>
    </w:lvl>
    <w:lvl w:ilvl="8" w:tplc="5AC8392C">
      <w:start w:val="1"/>
      <w:numFmt w:val="bullet"/>
      <w:lvlText w:val=""/>
      <w:lvlJc w:val="left"/>
      <w:pPr>
        <w:ind w:left="6480" w:hanging="360"/>
      </w:pPr>
      <w:rPr>
        <w:rFonts w:ascii="Wingdings" w:hAnsi="Wingdings" w:hint="default"/>
      </w:rPr>
    </w:lvl>
  </w:abstractNum>
  <w:abstractNum w:abstractNumId="1" w15:restartNumberingAfterBreak="0">
    <w:nsid w:val="01AA7DEE"/>
    <w:multiLevelType w:val="hybridMultilevel"/>
    <w:tmpl w:val="0E66A44C"/>
    <w:lvl w:ilvl="0" w:tplc="6884FABE">
      <w:start w:val="10"/>
      <w:numFmt w:val="bullet"/>
      <w:lvlText w:val="-"/>
      <w:lvlJc w:val="left"/>
      <w:pPr>
        <w:ind w:left="720" w:hanging="360"/>
      </w:pPr>
      <w:rPr>
        <w:rFonts w:ascii="Garamond" w:eastAsia="Calibr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F6653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4" w15:restartNumberingAfterBreak="0">
    <w:nsid w:val="18552B2C"/>
    <w:multiLevelType w:val="hybridMultilevel"/>
    <w:tmpl w:val="ECCC0E8C"/>
    <w:lvl w:ilvl="0" w:tplc="7A4ADB34">
      <w:start w:val="1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264216A"/>
    <w:multiLevelType w:val="hybridMultilevel"/>
    <w:tmpl w:val="7E2E310E"/>
    <w:lvl w:ilvl="0" w:tplc="58785492">
      <w:start w:val="1"/>
      <w:numFmt w:val="decimal"/>
      <w:lvlText w:val="%1."/>
      <w:lvlJc w:val="left"/>
      <w:pPr>
        <w:ind w:left="750" w:hanging="360"/>
      </w:pPr>
      <w:rPr>
        <w:rFonts w:ascii="Times New Roman" w:hAnsi="Times New Roman" w:cs="Times New Roman" w:hint="default"/>
        <w:b w:val="0"/>
        <w:bCs/>
        <w:sz w:val="24"/>
        <w:szCs w:val="24"/>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6" w15:restartNumberingAfterBreak="0">
    <w:nsid w:val="328D05C8"/>
    <w:multiLevelType w:val="hybridMultilevel"/>
    <w:tmpl w:val="8C287F5A"/>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CD03AE7"/>
    <w:multiLevelType w:val="hybridMultilevel"/>
    <w:tmpl w:val="D09A308A"/>
    <w:lvl w:ilvl="0" w:tplc="040E0001">
      <w:start w:val="1"/>
      <w:numFmt w:val="bullet"/>
      <w:lvlText w:val=""/>
      <w:lvlJc w:val="left"/>
      <w:pPr>
        <w:ind w:left="1470" w:hanging="360"/>
      </w:pPr>
      <w:rPr>
        <w:rFonts w:ascii="Symbol" w:hAnsi="Symbol" w:hint="default"/>
      </w:rPr>
    </w:lvl>
    <w:lvl w:ilvl="1" w:tplc="040E0003" w:tentative="1">
      <w:start w:val="1"/>
      <w:numFmt w:val="bullet"/>
      <w:lvlText w:val="o"/>
      <w:lvlJc w:val="left"/>
      <w:pPr>
        <w:ind w:left="2190" w:hanging="360"/>
      </w:pPr>
      <w:rPr>
        <w:rFonts w:ascii="Courier New" w:hAnsi="Courier New" w:cs="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cs="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cs="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8" w15:restartNumberingAfterBreak="0">
    <w:nsid w:val="531631CE"/>
    <w:multiLevelType w:val="hybridMultilevel"/>
    <w:tmpl w:val="18D0364A"/>
    <w:lvl w:ilvl="0" w:tplc="040E0001">
      <w:start w:val="1"/>
      <w:numFmt w:val="bullet"/>
      <w:lvlText w:val=""/>
      <w:lvlJc w:val="left"/>
      <w:pPr>
        <w:ind w:left="750" w:hanging="360"/>
      </w:pPr>
      <w:rPr>
        <w:rFonts w:ascii="Symbol" w:hAnsi="Symbol" w:hint="default"/>
        <w:b w:val="0"/>
        <w:bCs/>
        <w:sz w:val="24"/>
        <w:szCs w:val="24"/>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9" w15:restartNumberingAfterBreak="0">
    <w:nsid w:val="53757833"/>
    <w:multiLevelType w:val="hybridMultilevel"/>
    <w:tmpl w:val="FFFFFFFF"/>
    <w:lvl w:ilvl="0" w:tplc="083AF1B8">
      <w:start w:val="2"/>
      <w:numFmt w:val="decimal"/>
      <w:lvlText w:val="%1)"/>
      <w:lvlJc w:val="left"/>
      <w:pPr>
        <w:ind w:left="2160" w:hanging="180"/>
      </w:pPr>
      <w:rPr>
        <w:rFonts w:cs="Times New Roman" w:hint="default"/>
        <w:b w:val="0"/>
        <w:bCs/>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53FE0942"/>
    <w:multiLevelType w:val="hybridMultilevel"/>
    <w:tmpl w:val="63949534"/>
    <w:lvl w:ilvl="0" w:tplc="CDB4FDA6">
      <w:numFmt w:val="bullet"/>
      <w:lvlText w:val="-"/>
      <w:lvlJc w:val="left"/>
      <w:pPr>
        <w:ind w:left="720" w:hanging="360"/>
      </w:pPr>
      <w:rPr>
        <w:rFonts w:ascii="Garamond" w:eastAsia="Calibr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AF06B7B"/>
    <w:multiLevelType w:val="hybridMultilevel"/>
    <w:tmpl w:val="57D03F28"/>
    <w:lvl w:ilvl="0" w:tplc="AA6686B2">
      <w:start w:val="1"/>
      <w:numFmt w:val="bullet"/>
      <w:lvlText w:val=""/>
      <w:lvlJc w:val="left"/>
      <w:pPr>
        <w:ind w:left="1470" w:hanging="360"/>
      </w:pPr>
      <w:rPr>
        <w:rFonts w:ascii="Symbol" w:hAnsi="Symbol" w:hint="default"/>
      </w:rPr>
    </w:lvl>
    <w:lvl w:ilvl="1" w:tplc="040E0003" w:tentative="1">
      <w:start w:val="1"/>
      <w:numFmt w:val="bullet"/>
      <w:lvlText w:val="o"/>
      <w:lvlJc w:val="left"/>
      <w:pPr>
        <w:ind w:left="2190" w:hanging="360"/>
      </w:pPr>
      <w:rPr>
        <w:rFonts w:ascii="Courier New" w:hAnsi="Courier New" w:cs="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cs="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cs="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12" w15:restartNumberingAfterBreak="0">
    <w:nsid w:val="63DE79BD"/>
    <w:multiLevelType w:val="hybridMultilevel"/>
    <w:tmpl w:val="6F1C0A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1162020"/>
    <w:multiLevelType w:val="hybridMultilevel"/>
    <w:tmpl w:val="63648E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8726EDE"/>
    <w:multiLevelType w:val="hybridMultilevel"/>
    <w:tmpl w:val="EAB6C9DC"/>
    <w:lvl w:ilvl="0" w:tplc="C8BA387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71307646">
    <w:abstractNumId w:val="13"/>
  </w:num>
  <w:num w:numId="2" w16cid:durableId="996229780">
    <w:abstractNumId w:val="6"/>
  </w:num>
  <w:num w:numId="3" w16cid:durableId="1379278884">
    <w:abstractNumId w:val="12"/>
  </w:num>
  <w:num w:numId="4" w16cid:durableId="1658194219">
    <w:abstractNumId w:val="10"/>
  </w:num>
  <w:num w:numId="5" w16cid:durableId="1581254025">
    <w:abstractNumId w:val="15"/>
  </w:num>
  <w:num w:numId="6" w16cid:durableId="367997087">
    <w:abstractNumId w:val="3"/>
  </w:num>
  <w:num w:numId="7" w16cid:durableId="1707094929">
    <w:abstractNumId w:val="9"/>
  </w:num>
  <w:num w:numId="8" w16cid:durableId="271012678">
    <w:abstractNumId w:val="2"/>
  </w:num>
  <w:num w:numId="9" w16cid:durableId="171335987">
    <w:abstractNumId w:val="1"/>
  </w:num>
  <w:num w:numId="10" w16cid:durableId="1807356038">
    <w:abstractNumId w:val="14"/>
  </w:num>
  <w:num w:numId="11" w16cid:durableId="1905674020">
    <w:abstractNumId w:val="0"/>
  </w:num>
  <w:num w:numId="12" w16cid:durableId="1342078940">
    <w:abstractNumId w:val="5"/>
  </w:num>
  <w:num w:numId="13" w16cid:durableId="426314289">
    <w:abstractNumId w:val="11"/>
  </w:num>
  <w:num w:numId="14" w16cid:durableId="1061639143">
    <w:abstractNumId w:val="7"/>
  </w:num>
  <w:num w:numId="15" w16cid:durableId="1600063241">
    <w:abstractNumId w:val="8"/>
  </w:num>
  <w:num w:numId="16" w16cid:durableId="820540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A"/>
    <w:rsid w:val="0000215A"/>
    <w:rsid w:val="00002323"/>
    <w:rsid w:val="00065A9C"/>
    <w:rsid w:val="00070054"/>
    <w:rsid w:val="00085F37"/>
    <w:rsid w:val="000A4921"/>
    <w:rsid w:val="00117BE4"/>
    <w:rsid w:val="00150EB3"/>
    <w:rsid w:val="00186E14"/>
    <w:rsid w:val="001E1289"/>
    <w:rsid w:val="00284732"/>
    <w:rsid w:val="002D0667"/>
    <w:rsid w:val="002D21B1"/>
    <w:rsid w:val="002D2238"/>
    <w:rsid w:val="002D77FC"/>
    <w:rsid w:val="002F4FB1"/>
    <w:rsid w:val="0034075F"/>
    <w:rsid w:val="00480DEE"/>
    <w:rsid w:val="0048188C"/>
    <w:rsid w:val="004D38A3"/>
    <w:rsid w:val="005466BA"/>
    <w:rsid w:val="00591EA2"/>
    <w:rsid w:val="006737E7"/>
    <w:rsid w:val="006A683C"/>
    <w:rsid w:val="006E4B9B"/>
    <w:rsid w:val="006E5869"/>
    <w:rsid w:val="006F7D43"/>
    <w:rsid w:val="00716ABF"/>
    <w:rsid w:val="00754EEC"/>
    <w:rsid w:val="00756AA6"/>
    <w:rsid w:val="00797505"/>
    <w:rsid w:val="0082338A"/>
    <w:rsid w:val="0083067D"/>
    <w:rsid w:val="00850544"/>
    <w:rsid w:val="00867623"/>
    <w:rsid w:val="00906F82"/>
    <w:rsid w:val="009725F5"/>
    <w:rsid w:val="009B43F9"/>
    <w:rsid w:val="00A446E4"/>
    <w:rsid w:val="00A82151"/>
    <w:rsid w:val="00A9510D"/>
    <w:rsid w:val="00AE03A8"/>
    <w:rsid w:val="00AE7AF3"/>
    <w:rsid w:val="00B2285A"/>
    <w:rsid w:val="00B72146"/>
    <w:rsid w:val="00B93A0E"/>
    <w:rsid w:val="00BC41B0"/>
    <w:rsid w:val="00C163D6"/>
    <w:rsid w:val="00D34CA2"/>
    <w:rsid w:val="00D37002"/>
    <w:rsid w:val="00DB2FB0"/>
    <w:rsid w:val="00DD64F1"/>
    <w:rsid w:val="00E2222F"/>
    <w:rsid w:val="00E24486"/>
    <w:rsid w:val="00E76A23"/>
    <w:rsid w:val="00E80BFC"/>
    <w:rsid w:val="00EC55BF"/>
    <w:rsid w:val="00EF7CB2"/>
    <w:rsid w:val="00F26D43"/>
    <w:rsid w:val="00F30AF9"/>
    <w:rsid w:val="00F90BF0"/>
    <w:rsid w:val="00F93D5E"/>
    <w:rsid w:val="00FB4B5A"/>
    <w:rsid w:val="00FF16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9BD2"/>
  <w15:chartTrackingRefBased/>
  <w15:docId w15:val="{0FD9C1F3-8192-4360-9C2D-461500EC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2338A"/>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82338A"/>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82338A"/>
    <w:rPr>
      <w:rFonts w:ascii="Cambria" w:eastAsia="Times New Roman" w:hAnsi="Cambria" w:cs="Times New Roman"/>
      <w:sz w:val="24"/>
      <w:szCs w:val="24"/>
      <w:lang w:val="x-none" w:eastAsia="x-none"/>
    </w:rPr>
  </w:style>
  <w:style w:type="character" w:styleId="Hiperhivatkozs">
    <w:name w:val="Hyperlink"/>
    <w:uiPriority w:val="99"/>
    <w:rsid w:val="0082338A"/>
    <w:rPr>
      <w:rFonts w:ascii="Calibri" w:eastAsia="Calibri" w:hAnsi="Calibri" w:cs="Times New Roman"/>
      <w:color w:val="0000FF"/>
      <w:u w:val="single"/>
    </w:rPr>
  </w:style>
  <w:style w:type="paragraph" w:styleId="NormlWeb">
    <w:name w:val="Normal (Web)"/>
    <w:aliases w:val="Char Char Char"/>
    <w:basedOn w:val="Norml"/>
    <w:uiPriority w:val="99"/>
    <w:rsid w:val="0082338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82338A"/>
    <w:pPr>
      <w:suppressAutoHyphens/>
      <w:spacing w:after="120"/>
      <w:textAlignment w:val="baseline"/>
    </w:pPr>
    <w:rPr>
      <w:rFonts w:ascii="Arial" w:hAnsi="Arial" w:cs="Arial"/>
      <w:color w:val="000000"/>
      <w:kern w:val="1"/>
      <w:sz w:val="16"/>
      <w:szCs w:val="16"/>
      <w:lang w:eastAsia="zh-CN"/>
    </w:rPr>
  </w:style>
  <w:style w:type="paragraph" w:styleId="Listaszerbekezds">
    <w:name w:val="List Paragraph"/>
    <w:aliases w:val="bekezdés1,List Paragraph à moi,Dot pt,No Spacing1,List Paragraph Char Char Char,Indicator Text,Numbered Para 1,Bullet List,FooterText,numbered,Paragraphe de liste1,Bulletr List Paragraph,1,lista_2,Számozott lista 1,Eszeri felsorolás"/>
    <w:basedOn w:val="Norml"/>
    <w:link w:val="ListaszerbekezdsChar"/>
    <w:uiPriority w:val="34"/>
    <w:qFormat/>
    <w:rsid w:val="0082338A"/>
    <w:pPr>
      <w:ind w:left="720"/>
      <w:contextualSpacing/>
    </w:pPr>
    <w:rPr>
      <w:rFonts w:ascii="Times New Roman" w:eastAsiaTheme="minorHAnsi" w:hAnsi="Times New Roman" w:cstheme="minorBidi"/>
      <w:sz w:val="24"/>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1 Char"/>
    <w:link w:val="Listaszerbekezds"/>
    <w:uiPriority w:val="34"/>
    <w:rsid w:val="0082338A"/>
    <w:rPr>
      <w:rFonts w:ascii="Times New Roman" w:hAnsi="Times New Roman"/>
      <w:sz w:val="24"/>
    </w:rPr>
  </w:style>
  <w:style w:type="paragraph" w:styleId="lfej">
    <w:name w:val="header"/>
    <w:basedOn w:val="Norml"/>
    <w:link w:val="lfejChar"/>
    <w:uiPriority w:val="99"/>
    <w:unhideWhenUsed/>
    <w:rsid w:val="0082338A"/>
    <w:pPr>
      <w:tabs>
        <w:tab w:val="center" w:pos="4536"/>
        <w:tab w:val="right" w:pos="9072"/>
      </w:tabs>
      <w:spacing w:after="0" w:line="240" w:lineRule="auto"/>
    </w:pPr>
  </w:style>
  <w:style w:type="character" w:customStyle="1" w:styleId="lfejChar">
    <w:name w:val="Élőfej Char"/>
    <w:basedOn w:val="Bekezdsalapbettpusa"/>
    <w:link w:val="lfej"/>
    <w:uiPriority w:val="99"/>
    <w:rsid w:val="0082338A"/>
    <w:rPr>
      <w:rFonts w:ascii="Calibri" w:eastAsia="Calibri" w:hAnsi="Calibri" w:cs="Calibri"/>
    </w:rPr>
  </w:style>
  <w:style w:type="paragraph" w:styleId="llb">
    <w:name w:val="footer"/>
    <w:basedOn w:val="Norml"/>
    <w:link w:val="llbChar"/>
    <w:uiPriority w:val="99"/>
    <w:unhideWhenUsed/>
    <w:rsid w:val="0082338A"/>
    <w:pPr>
      <w:tabs>
        <w:tab w:val="center" w:pos="4536"/>
        <w:tab w:val="right" w:pos="9072"/>
      </w:tabs>
      <w:spacing w:after="0" w:line="240" w:lineRule="auto"/>
    </w:pPr>
  </w:style>
  <w:style w:type="character" w:customStyle="1" w:styleId="llbChar">
    <w:name w:val="Élőláb Char"/>
    <w:basedOn w:val="Bekezdsalapbettpusa"/>
    <w:link w:val="llb"/>
    <w:uiPriority w:val="99"/>
    <w:rsid w:val="0082338A"/>
    <w:rPr>
      <w:rFonts w:ascii="Calibri" w:eastAsia="Calibri" w:hAnsi="Calibri" w:cs="Calibri"/>
    </w:rPr>
  </w:style>
  <w:style w:type="character" w:styleId="Jegyzethivatkozs">
    <w:name w:val="annotation reference"/>
    <w:uiPriority w:val="99"/>
    <w:rsid w:val="006E4B9B"/>
    <w:rPr>
      <w:rFonts w:ascii="Calibri" w:eastAsia="Calibri" w:hAnsi="Calibri" w:cs="Times New Roman"/>
      <w:sz w:val="16"/>
      <w:szCs w:val="16"/>
    </w:rPr>
  </w:style>
  <w:style w:type="paragraph" w:styleId="Jegyzetszveg">
    <w:name w:val="annotation text"/>
    <w:basedOn w:val="Norml"/>
    <w:link w:val="JegyzetszvegChar"/>
    <w:uiPriority w:val="99"/>
    <w:rsid w:val="006E4B9B"/>
    <w:rPr>
      <w:rFonts w:cs="Times New Roman"/>
      <w:sz w:val="20"/>
      <w:szCs w:val="20"/>
      <w:lang w:val="x-none" w:eastAsia="x-none"/>
    </w:rPr>
  </w:style>
  <w:style w:type="character" w:customStyle="1" w:styleId="JegyzetszvegChar">
    <w:name w:val="Jegyzetszöveg Char"/>
    <w:basedOn w:val="Bekezdsalapbettpusa"/>
    <w:link w:val="Jegyzetszveg"/>
    <w:uiPriority w:val="99"/>
    <w:rsid w:val="006E4B9B"/>
    <w:rPr>
      <w:rFonts w:ascii="Calibri" w:eastAsia="Calibri" w:hAnsi="Calibri" w:cs="Times New Roman"/>
      <w:sz w:val="20"/>
      <w:szCs w:val="20"/>
      <w:lang w:val="x-none" w:eastAsia="x-none"/>
    </w:rPr>
  </w:style>
  <w:style w:type="table" w:styleId="Rcsostblzat">
    <w:name w:val="Table Grid"/>
    <w:basedOn w:val="Normltblzat"/>
    <w:uiPriority w:val="39"/>
    <w:rsid w:val="00546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E24486"/>
    <w:rPr>
      <w:color w:val="605E5C"/>
      <w:shd w:val="clear" w:color="auto" w:fill="E1DFDD"/>
    </w:rPr>
  </w:style>
  <w:style w:type="paragraph" w:styleId="Szvegtrzs3">
    <w:name w:val="Body Text 3"/>
    <w:basedOn w:val="Norml"/>
    <w:link w:val="Szvegtrzs3Char"/>
    <w:rsid w:val="00E24486"/>
    <w:pPr>
      <w:spacing w:after="120" w:line="240" w:lineRule="auto"/>
    </w:pPr>
    <w:rPr>
      <w:rFonts w:ascii="Times New Roman" w:eastAsia="Times New Roman" w:hAnsi="Times New Roman" w:cs="Times New Roman"/>
      <w:sz w:val="16"/>
      <w:szCs w:val="16"/>
      <w:lang w:val="x-none" w:eastAsia="hu-HU"/>
    </w:rPr>
  </w:style>
  <w:style w:type="character" w:customStyle="1" w:styleId="Szvegtrzs3Char">
    <w:name w:val="Szövegtörzs 3 Char"/>
    <w:basedOn w:val="Bekezdsalapbettpusa"/>
    <w:link w:val="Szvegtrzs3"/>
    <w:rsid w:val="00E24486"/>
    <w:rPr>
      <w:rFonts w:ascii="Times New Roman" w:eastAsia="Times New Roman" w:hAnsi="Times New Roman" w:cs="Times New Roman"/>
      <w:sz w:val="16"/>
      <w:szCs w:val="16"/>
      <w:lang w:val="x-none" w:eastAsia="hu-HU"/>
    </w:rPr>
  </w:style>
  <w:style w:type="table" w:customStyle="1" w:styleId="Rcsostblzat1">
    <w:name w:val="Rácsos táblázat1"/>
    <w:basedOn w:val="Normltblzat"/>
    <w:next w:val="Rcsostblzat"/>
    <w:uiPriority w:val="39"/>
    <w:rsid w:val="002F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jegyzetszveg1">
    <w:name w:val="Lábjegyzetszöveg1"/>
    <w:basedOn w:val="Norml"/>
    <w:next w:val="Lbjegyzetszveg"/>
    <w:qFormat/>
    <w:rsid w:val="009725F5"/>
    <w:pPr>
      <w:spacing w:after="0" w:line="240" w:lineRule="auto"/>
    </w:pPr>
    <w:rPr>
      <w:rFonts w:ascii="Cambria" w:eastAsia="Cambria" w:hAnsi="Cambria" w:cs="Times New Roman"/>
      <w:sz w:val="20"/>
      <w:szCs w:val="20"/>
      <w:lang w:eastAsia="zh-CN"/>
    </w:rPr>
  </w:style>
  <w:style w:type="character" w:styleId="Lbjegyzet-hivatkozs">
    <w:name w:val="footnote reference"/>
    <w:basedOn w:val="Bekezdsalapbettpusa"/>
    <w:rsid w:val="009725F5"/>
    <w:rPr>
      <w:vertAlign w:val="superscript"/>
    </w:rPr>
  </w:style>
  <w:style w:type="paragraph" w:styleId="Lbjegyzetszveg">
    <w:name w:val="footnote text"/>
    <w:basedOn w:val="Norml"/>
    <w:link w:val="LbjegyzetszvegChar"/>
    <w:uiPriority w:val="99"/>
    <w:semiHidden/>
    <w:unhideWhenUsed/>
    <w:rsid w:val="009725F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725F5"/>
    <w:rPr>
      <w:rFonts w:ascii="Calibri" w:eastAsia="Calibri" w:hAnsi="Calibri" w:cs="Calibri"/>
      <w:sz w:val="20"/>
      <w:szCs w:val="20"/>
    </w:rPr>
  </w:style>
  <w:style w:type="paragraph" w:styleId="Buborkszveg">
    <w:name w:val="Balloon Text"/>
    <w:basedOn w:val="Norml"/>
    <w:link w:val="BuborkszvegChar"/>
    <w:uiPriority w:val="99"/>
    <w:semiHidden/>
    <w:unhideWhenUsed/>
    <w:rsid w:val="00AE7AF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E7AF3"/>
    <w:rPr>
      <w:rFonts w:ascii="Segoe UI" w:eastAsia="Calibri" w:hAnsi="Segoe UI" w:cs="Segoe UI"/>
      <w:sz w:val="18"/>
      <w:szCs w:val="18"/>
    </w:rPr>
  </w:style>
  <w:style w:type="paragraph" w:styleId="Vltozat">
    <w:name w:val="Revision"/>
    <w:hidden/>
    <w:uiPriority w:val="99"/>
    <w:semiHidden/>
    <w:rsid w:val="004D38A3"/>
    <w:pPr>
      <w:spacing w:after="0" w:line="240" w:lineRule="auto"/>
    </w:pPr>
    <w:rPr>
      <w:rFonts w:ascii="Calibri" w:eastAsia="Calibri" w:hAnsi="Calibri" w:cs="Calibri"/>
    </w:rPr>
  </w:style>
  <w:style w:type="paragraph" w:styleId="Megjegyzstrgya">
    <w:name w:val="annotation subject"/>
    <w:basedOn w:val="Jegyzetszveg"/>
    <w:next w:val="Jegyzetszveg"/>
    <w:link w:val="MegjegyzstrgyaChar"/>
    <w:uiPriority w:val="99"/>
    <w:semiHidden/>
    <w:unhideWhenUsed/>
    <w:rsid w:val="004D38A3"/>
    <w:pPr>
      <w:spacing w:line="240" w:lineRule="auto"/>
    </w:pPr>
    <w:rPr>
      <w:rFonts w:cs="Calibri"/>
      <w:b/>
      <w:bCs/>
      <w:lang w:val="hu-HU" w:eastAsia="en-US"/>
    </w:rPr>
  </w:style>
  <w:style w:type="character" w:customStyle="1" w:styleId="MegjegyzstrgyaChar">
    <w:name w:val="Megjegyzés tárgya Char"/>
    <w:basedOn w:val="JegyzetszvegChar"/>
    <w:link w:val="Megjegyzstrgya"/>
    <w:uiPriority w:val="99"/>
    <w:semiHidden/>
    <w:rsid w:val="004D38A3"/>
    <w:rPr>
      <w:rFonts w:ascii="Calibri" w:eastAsia="Calibri" w:hAnsi="Calibri" w:cs="Calibri"/>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hu" TargetMode="External"/><Relationship Id="rId13" Type="http://schemas.openxmlformats.org/officeDocument/2006/relationships/hyperlink" Target="mailto:seres.csaba@vacholding.hu" TargetMode="External"/><Relationship Id="rId18" Type="http://schemas.openxmlformats.org/officeDocument/2006/relationships/hyperlink" Target="http://www.vac.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vacholding.hu" TargetMode="External"/><Relationship Id="rId12" Type="http://schemas.openxmlformats.org/officeDocument/2006/relationships/hyperlink" Target="mailto:info@vacholding.hu" TargetMode="External"/><Relationship Id="rId17" Type="http://schemas.openxmlformats.org/officeDocument/2006/relationships/hyperlink" Target="http://www.vacholding.hu" TargetMode="External"/><Relationship Id="rId2" Type="http://schemas.openxmlformats.org/officeDocument/2006/relationships/styles" Target="styles.xml"/><Relationship Id="rId16" Type="http://schemas.openxmlformats.org/officeDocument/2006/relationships/hyperlink" Target="http://www.vac.h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laszlo@vacholding.hu" TargetMode="External"/><Relationship Id="rId5" Type="http://schemas.openxmlformats.org/officeDocument/2006/relationships/footnotes" Target="footnotes.xml"/><Relationship Id="rId15" Type="http://schemas.openxmlformats.org/officeDocument/2006/relationships/hyperlink" Target="mailto:info@vacholding.hu" TargetMode="External"/><Relationship Id="rId10" Type="http://schemas.openxmlformats.org/officeDocument/2006/relationships/hyperlink" Target="mailto:seres.csaba@vacholding.hu" TargetMode="External"/><Relationship Id="rId19" Type="http://schemas.openxmlformats.org/officeDocument/2006/relationships/hyperlink" Target="http://www.vacholding.hu" TargetMode="External"/><Relationship Id="rId4" Type="http://schemas.openxmlformats.org/officeDocument/2006/relationships/webSettings" Target="webSettings.xml"/><Relationship Id="rId9" Type="http://schemas.openxmlformats.org/officeDocument/2006/relationships/hyperlink" Target="http://www.vacholding.hu" TargetMode="External"/><Relationship Id="rId14" Type="http://schemas.openxmlformats.org/officeDocument/2006/relationships/hyperlink" Target="mailto:simon.laszlo@vacholding.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4437</Words>
  <Characters>30621</Characters>
  <Application>Microsoft Office Word</Application>
  <DocSecurity>0</DocSecurity>
  <Lines>255</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Seres Csaba</dc:creator>
  <cp:keywords/>
  <dc:description/>
  <cp:lastModifiedBy>Csaba dr. Seres</cp:lastModifiedBy>
  <cp:revision>2</cp:revision>
  <dcterms:created xsi:type="dcterms:W3CDTF">2022-08-19T08:37:00Z</dcterms:created>
  <dcterms:modified xsi:type="dcterms:W3CDTF">2022-08-19T08:37:00Z</dcterms:modified>
</cp:coreProperties>
</file>